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92648" w14:textId="26E059C3" w:rsidR="00AC5A8B" w:rsidRPr="00DE6687" w:rsidRDefault="00AC5A8B" w:rsidP="00AC5A8B">
      <w:pPr>
        <w:pStyle w:val="FormatvorlagePMHeadline"/>
        <w:rPr>
          <w:rFonts w:cs="Arial"/>
          <w:sz w:val="24"/>
          <w:szCs w:val="24"/>
          <w:u w:val="none"/>
        </w:rPr>
      </w:pPr>
      <w:r w:rsidRPr="00DE6687">
        <w:rPr>
          <w:rFonts w:cs="Arial"/>
          <w:sz w:val="28"/>
          <w:szCs w:val="28"/>
          <w:u w:val="none"/>
        </w:rPr>
        <w:t>Arburg auf der Chinaplas 202</w:t>
      </w:r>
      <w:r w:rsidR="00106B47" w:rsidRPr="00DE6687">
        <w:rPr>
          <w:rFonts w:cs="Arial"/>
          <w:sz w:val="28"/>
          <w:szCs w:val="28"/>
          <w:u w:val="none"/>
        </w:rPr>
        <w:t>6</w:t>
      </w:r>
    </w:p>
    <w:p w14:paraId="4BEE5F43" w14:textId="0B3D7E3C" w:rsidR="00AC5A8B" w:rsidRPr="00DE6687" w:rsidRDefault="00106B47" w:rsidP="00AC5A8B">
      <w:pPr>
        <w:pStyle w:val="FormatvorlagePMHeadline"/>
      </w:pPr>
      <w:r w:rsidRPr="00DE6687">
        <w:t>Alles für den asiatischen Markt</w:t>
      </w:r>
    </w:p>
    <w:p w14:paraId="12C975A5" w14:textId="77777777" w:rsidR="00AC5A8B" w:rsidRPr="00DE6687" w:rsidRDefault="00AC5A8B" w:rsidP="00AC5A8B">
      <w:pPr>
        <w:pStyle w:val="PMSubline"/>
        <w:numPr>
          <w:ilvl w:val="0"/>
          <w:numId w:val="0"/>
        </w:numPr>
      </w:pPr>
    </w:p>
    <w:p w14:paraId="55B2E86C" w14:textId="7B02A2E2" w:rsidR="00AC5A8B" w:rsidRPr="00DE6687" w:rsidRDefault="00AC5A8B" w:rsidP="00AC5A8B">
      <w:pPr>
        <w:pStyle w:val="PMSubline"/>
      </w:pPr>
      <w:proofErr w:type="spellStart"/>
      <w:r w:rsidRPr="00DE6687">
        <w:t>Local-to-Local</w:t>
      </w:r>
      <w:proofErr w:type="spellEnd"/>
      <w:r w:rsidRPr="00DE6687">
        <w:t xml:space="preserve">: Arburg </w:t>
      </w:r>
      <w:r w:rsidR="0066508A" w:rsidRPr="00DE6687">
        <w:t xml:space="preserve">zeigt </w:t>
      </w:r>
      <w:r w:rsidR="00EA307C" w:rsidRPr="00DE6687">
        <w:t>auf Chinaplas 2026 gezielt</w:t>
      </w:r>
      <w:r w:rsidRPr="00DE6687">
        <w:t xml:space="preserve"> Technologien </w:t>
      </w:r>
      <w:r w:rsidR="0066508A" w:rsidRPr="00DE6687">
        <w:t>für d</w:t>
      </w:r>
      <w:r w:rsidR="001662BB" w:rsidRPr="00DE6687">
        <w:t>en regionalen</w:t>
      </w:r>
      <w:r w:rsidR="0066508A" w:rsidRPr="00DE6687">
        <w:t xml:space="preserve"> Markt</w:t>
      </w:r>
    </w:p>
    <w:p w14:paraId="4B8B5AE3" w14:textId="33C331F4" w:rsidR="00AC5A8B" w:rsidRPr="00DE6687" w:rsidRDefault="00106B47" w:rsidP="00AC5A8B">
      <w:pPr>
        <w:pStyle w:val="PMSubline"/>
      </w:pPr>
      <w:r w:rsidRPr="00DE6687">
        <w:t>Highlight</w:t>
      </w:r>
      <w:r w:rsidR="00AC5A8B" w:rsidRPr="00DE6687">
        <w:t xml:space="preserve">: </w:t>
      </w:r>
      <w:r w:rsidR="00562ABF" w:rsidRPr="00DE6687">
        <w:t>Asien-Premiere</w:t>
      </w:r>
      <w:r w:rsidRPr="00DE6687">
        <w:t xml:space="preserve"> </w:t>
      </w:r>
      <w:r w:rsidR="00A40D03" w:rsidRPr="00DE6687">
        <w:t>elektrische</w:t>
      </w:r>
      <w:r w:rsidR="00405430" w:rsidRPr="00DE6687">
        <w:t xml:space="preserve"> </w:t>
      </w:r>
      <w:r w:rsidRPr="00DE6687">
        <w:t>Allrounder Trend</w:t>
      </w:r>
    </w:p>
    <w:p w14:paraId="3C2AA6A2" w14:textId="3E08074E" w:rsidR="00AC5A8B" w:rsidRPr="00DE6687" w:rsidRDefault="001C3ECF" w:rsidP="00AC5A8B">
      <w:pPr>
        <w:pStyle w:val="PMSubline"/>
      </w:pPr>
      <w:r w:rsidRPr="00DE6687">
        <w:t>Lösungsp</w:t>
      </w:r>
      <w:r w:rsidR="00106B47" w:rsidRPr="00DE6687">
        <w:t>artner Arburg</w:t>
      </w:r>
      <w:r w:rsidR="00AC5A8B" w:rsidRPr="00DE6687">
        <w:t xml:space="preserve">: </w:t>
      </w:r>
      <w:r w:rsidR="00EA307C" w:rsidRPr="00DE6687">
        <w:t>Maschinent</w:t>
      </w:r>
      <w:r w:rsidR="004E53B6" w:rsidRPr="00DE6687">
        <w:t>echnik</w:t>
      </w:r>
      <w:r w:rsidR="00EA307C" w:rsidRPr="00DE6687">
        <w:t xml:space="preserve">, </w:t>
      </w:r>
      <w:r w:rsidRPr="00DE6687">
        <w:t>Service, A</w:t>
      </w:r>
      <w:r w:rsidR="00EA307C" w:rsidRPr="00DE6687">
        <w:t>utomation</w:t>
      </w:r>
      <w:r w:rsidRPr="00DE6687">
        <w:t xml:space="preserve"> </w:t>
      </w:r>
      <w:r w:rsidR="004E53B6" w:rsidRPr="00DE6687">
        <w:t xml:space="preserve">und </w:t>
      </w:r>
      <w:r w:rsidRPr="00DE6687">
        <w:t xml:space="preserve">Digitalisierung </w:t>
      </w:r>
      <w:r w:rsidR="00AC5A8B" w:rsidRPr="00DE6687">
        <w:t>aus einer Hand</w:t>
      </w:r>
    </w:p>
    <w:p w14:paraId="4B476B78" w14:textId="77777777" w:rsidR="00AC5A8B" w:rsidRPr="00DE6687" w:rsidRDefault="00AC5A8B" w:rsidP="00AC5A8B">
      <w:pPr>
        <w:pStyle w:val="PMText"/>
      </w:pPr>
    </w:p>
    <w:p w14:paraId="0DF2B389" w14:textId="61870C2A" w:rsidR="00AC5A8B" w:rsidRPr="00DE6687" w:rsidRDefault="00AC5A8B" w:rsidP="00AC5A8B">
      <w:pPr>
        <w:pStyle w:val="PMOrtDatum"/>
      </w:pPr>
      <w:r w:rsidRPr="00DE6687">
        <w:t xml:space="preserve">Loßburg, </w:t>
      </w:r>
      <w:r w:rsidR="006412AE" w:rsidRPr="00DE6687">
        <w:t>09</w:t>
      </w:r>
      <w:r w:rsidR="004E53B6" w:rsidRPr="00DE6687">
        <w:t>.02</w:t>
      </w:r>
      <w:r w:rsidR="00106B47" w:rsidRPr="00DE6687">
        <w:t>.2026</w:t>
      </w:r>
    </w:p>
    <w:p w14:paraId="171E3457" w14:textId="5A44CDB3" w:rsidR="00AC5A8B" w:rsidRPr="00DE6687" w:rsidRDefault="004C683D" w:rsidP="004C683D">
      <w:pPr>
        <w:pStyle w:val="PMVorspann"/>
        <w:rPr>
          <w:b w:val="0"/>
          <w:bCs/>
          <w:i w:val="0"/>
          <w:iCs/>
        </w:rPr>
      </w:pPr>
      <w:r w:rsidRPr="00DE6687">
        <w:rPr>
          <w:bCs/>
        </w:rPr>
        <w:t xml:space="preserve">Vom 21. </w:t>
      </w:r>
      <w:r w:rsidR="00BC3199" w:rsidRPr="00DE6687">
        <w:rPr>
          <w:bCs/>
        </w:rPr>
        <w:t>b</w:t>
      </w:r>
      <w:r w:rsidRPr="00DE6687">
        <w:rPr>
          <w:bCs/>
        </w:rPr>
        <w:t xml:space="preserve">is 24. April 2026 </w:t>
      </w:r>
      <w:r w:rsidR="00525FFB" w:rsidRPr="00DE6687">
        <w:rPr>
          <w:bCs/>
        </w:rPr>
        <w:t xml:space="preserve">ist Arburg auf der </w:t>
      </w:r>
      <w:r w:rsidRPr="00DE6687">
        <w:rPr>
          <w:bCs/>
        </w:rPr>
        <w:t xml:space="preserve">Chinaplas in Shanghai, China, </w:t>
      </w:r>
      <w:r w:rsidR="00045071" w:rsidRPr="00DE6687">
        <w:rPr>
          <w:bCs/>
        </w:rPr>
        <w:t xml:space="preserve">in Halle 4.1, Stand D42 </w:t>
      </w:r>
      <w:r w:rsidR="00525FFB" w:rsidRPr="00DE6687">
        <w:rPr>
          <w:bCs/>
        </w:rPr>
        <w:t>präsent</w:t>
      </w:r>
      <w:r w:rsidRPr="00DE6687">
        <w:rPr>
          <w:bCs/>
        </w:rPr>
        <w:t xml:space="preserve">. </w:t>
      </w:r>
      <w:r w:rsidR="00165628" w:rsidRPr="00DE6687">
        <w:rPr>
          <w:bCs/>
        </w:rPr>
        <w:t xml:space="preserve">Ein Highlight ist </w:t>
      </w:r>
      <w:r w:rsidR="002A7A62" w:rsidRPr="00DE6687">
        <w:rPr>
          <w:bCs/>
        </w:rPr>
        <w:t xml:space="preserve">das neue elektrische Maschinenkonzept </w:t>
      </w:r>
      <w:r w:rsidR="00435D44" w:rsidRPr="00DE6687">
        <w:rPr>
          <w:bCs/>
        </w:rPr>
        <w:t xml:space="preserve">Allrounder </w:t>
      </w:r>
      <w:r w:rsidR="002A7A62" w:rsidRPr="00DE6687">
        <w:rPr>
          <w:bCs/>
        </w:rPr>
        <w:t>Trend</w:t>
      </w:r>
      <w:r w:rsidR="00165628" w:rsidRPr="00DE6687">
        <w:rPr>
          <w:bCs/>
        </w:rPr>
        <w:t>, das auf der Chinaplas 2026 Asien-Premiere feiert</w:t>
      </w:r>
      <w:r w:rsidR="002A7A62" w:rsidRPr="00DE6687">
        <w:rPr>
          <w:bCs/>
        </w:rPr>
        <w:t>. Zudem präsentiert</w:t>
      </w:r>
      <w:r w:rsidRPr="00DE6687">
        <w:rPr>
          <w:bCs/>
        </w:rPr>
        <w:t xml:space="preserve"> Arburg </w:t>
      </w:r>
      <w:r w:rsidR="003E37D5" w:rsidRPr="00DE6687">
        <w:rPr>
          <w:bCs/>
        </w:rPr>
        <w:t xml:space="preserve">eine spannende Drehtisch-Maschine und </w:t>
      </w:r>
      <w:r w:rsidR="002A7A62" w:rsidRPr="00DE6687">
        <w:rPr>
          <w:bCs/>
        </w:rPr>
        <w:t>s</w:t>
      </w:r>
      <w:r w:rsidR="00BC3DCE" w:rsidRPr="00DE6687">
        <w:rPr>
          <w:bCs/>
        </w:rPr>
        <w:t>ein breites</w:t>
      </w:r>
      <w:r w:rsidRPr="00DE6687">
        <w:rPr>
          <w:bCs/>
        </w:rPr>
        <w:t xml:space="preserve"> Leistungsspektrum </w:t>
      </w:r>
      <w:r w:rsidR="00BC3DCE" w:rsidRPr="00DE6687">
        <w:rPr>
          <w:bCs/>
        </w:rPr>
        <w:t>im Bereich</w:t>
      </w:r>
      <w:r w:rsidRPr="00DE6687">
        <w:rPr>
          <w:bCs/>
        </w:rPr>
        <w:t xml:space="preserve"> Automation –wiederum mit dem Schwerpunkt „</w:t>
      </w:r>
      <w:proofErr w:type="spellStart"/>
      <w:r w:rsidR="00BC3DCE" w:rsidRPr="00DE6687">
        <w:rPr>
          <w:bCs/>
        </w:rPr>
        <w:t>L</w:t>
      </w:r>
      <w:r w:rsidRPr="00DE6687">
        <w:rPr>
          <w:bCs/>
        </w:rPr>
        <w:t>ocal</w:t>
      </w:r>
      <w:proofErr w:type="spellEnd"/>
      <w:r w:rsidRPr="00DE6687">
        <w:rPr>
          <w:bCs/>
        </w:rPr>
        <w:t xml:space="preserve"> </w:t>
      </w:r>
      <w:proofErr w:type="spellStart"/>
      <w:r w:rsidR="00BC3DCE" w:rsidRPr="00DE6687">
        <w:rPr>
          <w:bCs/>
        </w:rPr>
        <w:t>to</w:t>
      </w:r>
      <w:proofErr w:type="spellEnd"/>
      <w:r w:rsidRPr="00DE6687">
        <w:rPr>
          <w:bCs/>
        </w:rPr>
        <w:t xml:space="preserve"> </w:t>
      </w:r>
      <w:proofErr w:type="spellStart"/>
      <w:r w:rsidR="00BC3DCE" w:rsidRPr="00DE6687">
        <w:rPr>
          <w:bCs/>
        </w:rPr>
        <w:t>L</w:t>
      </w:r>
      <w:r w:rsidRPr="00DE6687">
        <w:rPr>
          <w:bCs/>
        </w:rPr>
        <w:t>ocal</w:t>
      </w:r>
      <w:proofErr w:type="spellEnd"/>
      <w:r w:rsidRPr="00DE6687">
        <w:rPr>
          <w:bCs/>
        </w:rPr>
        <w:t>“.</w:t>
      </w:r>
    </w:p>
    <w:p w14:paraId="744E4F98" w14:textId="77777777" w:rsidR="004C683D" w:rsidRPr="00DE6687" w:rsidRDefault="004C683D" w:rsidP="00AC5A8B">
      <w:pPr>
        <w:pStyle w:val="PMVorspann"/>
        <w:rPr>
          <w:b w:val="0"/>
          <w:i w:val="0"/>
        </w:rPr>
      </w:pPr>
    </w:p>
    <w:p w14:paraId="735321AC" w14:textId="143DC4F0" w:rsidR="00BC3DCE" w:rsidRPr="00DE6687" w:rsidRDefault="00AC5A8B" w:rsidP="00BC3DCE">
      <w:pPr>
        <w:pStyle w:val="PMVorspann"/>
        <w:rPr>
          <w:b w:val="0"/>
          <w:i w:val="0"/>
        </w:rPr>
      </w:pPr>
      <w:r w:rsidRPr="00DE6687">
        <w:rPr>
          <w:b w:val="0"/>
          <w:i w:val="0"/>
        </w:rPr>
        <w:t xml:space="preserve">„Die Chinaplas ist die wichtigste Plattform, um </w:t>
      </w:r>
      <w:r w:rsidR="00883E78" w:rsidRPr="00DE6687">
        <w:rPr>
          <w:b w:val="0"/>
          <w:i w:val="0"/>
        </w:rPr>
        <w:t>asiatischen</w:t>
      </w:r>
      <w:r w:rsidR="00941220" w:rsidRPr="00DE6687">
        <w:rPr>
          <w:b w:val="0"/>
          <w:i w:val="0"/>
        </w:rPr>
        <w:t xml:space="preserve"> Kunden</w:t>
      </w:r>
      <w:r w:rsidR="00883E78" w:rsidRPr="00DE6687">
        <w:rPr>
          <w:b w:val="0"/>
          <w:i w:val="0"/>
        </w:rPr>
        <w:t xml:space="preserve"> </w:t>
      </w:r>
      <w:r w:rsidRPr="00DE6687">
        <w:rPr>
          <w:b w:val="0"/>
          <w:i w:val="0"/>
        </w:rPr>
        <w:t xml:space="preserve">unsere </w:t>
      </w:r>
      <w:proofErr w:type="spellStart"/>
      <w:r w:rsidRPr="00DE6687">
        <w:rPr>
          <w:b w:val="0"/>
          <w:i w:val="0"/>
        </w:rPr>
        <w:t>Local</w:t>
      </w:r>
      <w:proofErr w:type="spellEnd"/>
      <w:r w:rsidRPr="00DE6687">
        <w:rPr>
          <w:b w:val="0"/>
          <w:i w:val="0"/>
        </w:rPr>
        <w:t>-</w:t>
      </w:r>
      <w:proofErr w:type="spellStart"/>
      <w:r w:rsidRPr="00DE6687">
        <w:rPr>
          <w:b w:val="0"/>
          <w:i w:val="0"/>
        </w:rPr>
        <w:t>to</w:t>
      </w:r>
      <w:proofErr w:type="spellEnd"/>
      <w:r w:rsidRPr="00DE6687">
        <w:rPr>
          <w:b w:val="0"/>
          <w:i w:val="0"/>
        </w:rPr>
        <w:t>-</w:t>
      </w:r>
      <w:proofErr w:type="spellStart"/>
      <w:r w:rsidRPr="00DE6687">
        <w:rPr>
          <w:b w:val="0"/>
          <w:i w:val="0"/>
        </w:rPr>
        <w:t>Local</w:t>
      </w:r>
      <w:proofErr w:type="spellEnd"/>
      <w:r w:rsidRPr="00DE6687">
        <w:rPr>
          <w:b w:val="0"/>
          <w:i w:val="0"/>
        </w:rPr>
        <w:t>-Strategie zu präsentieren</w:t>
      </w:r>
      <w:r w:rsidR="00802426" w:rsidRPr="00DE6687">
        <w:rPr>
          <w:b w:val="0"/>
          <w:i w:val="0"/>
        </w:rPr>
        <w:t>.</w:t>
      </w:r>
      <w:r w:rsidR="006C3226" w:rsidRPr="00DE6687">
        <w:rPr>
          <w:b w:val="0"/>
          <w:i w:val="0"/>
        </w:rPr>
        <w:t xml:space="preserve"> Deshalb sind wir auch nicht mehr</w:t>
      </w:r>
      <w:r w:rsidR="00802426" w:rsidRPr="00DE6687">
        <w:rPr>
          <w:b w:val="0"/>
          <w:i w:val="0"/>
        </w:rPr>
        <w:t xml:space="preserve"> im Deutschen Pavillon </w:t>
      </w:r>
      <w:r w:rsidR="006C3226" w:rsidRPr="00DE6687">
        <w:rPr>
          <w:b w:val="0"/>
          <w:i w:val="0"/>
        </w:rPr>
        <w:t>zu finden</w:t>
      </w:r>
      <w:r w:rsidR="00802426" w:rsidRPr="00DE6687">
        <w:rPr>
          <w:b w:val="0"/>
          <w:i w:val="0"/>
        </w:rPr>
        <w:t>, sondern</w:t>
      </w:r>
      <w:r w:rsidR="00CB1C2E" w:rsidRPr="00DE6687">
        <w:rPr>
          <w:b w:val="0"/>
          <w:i w:val="0"/>
        </w:rPr>
        <w:t xml:space="preserve"> zusammen mit weiteren lokalen Maschinenherstellern</w:t>
      </w:r>
      <w:r w:rsidR="00802426" w:rsidRPr="00DE6687">
        <w:rPr>
          <w:b w:val="0"/>
          <w:i w:val="0"/>
        </w:rPr>
        <w:t xml:space="preserve"> </w:t>
      </w:r>
      <w:r w:rsidR="006C3226" w:rsidRPr="00DE6687">
        <w:rPr>
          <w:b w:val="0"/>
          <w:i w:val="0"/>
        </w:rPr>
        <w:t>in</w:t>
      </w:r>
      <w:r w:rsidR="00802426" w:rsidRPr="00DE6687">
        <w:rPr>
          <w:b w:val="0"/>
          <w:i w:val="0"/>
        </w:rPr>
        <w:t xml:space="preserve"> Halle </w:t>
      </w:r>
      <w:r w:rsidR="006C3226" w:rsidRPr="00DE6687">
        <w:rPr>
          <w:b w:val="0"/>
          <w:i w:val="0"/>
        </w:rPr>
        <w:t>4.1</w:t>
      </w:r>
      <w:r w:rsidR="00BC3DCE" w:rsidRPr="00DE6687">
        <w:rPr>
          <w:b w:val="0"/>
          <w:i w:val="0"/>
        </w:rPr>
        <w:t>“,</w:t>
      </w:r>
      <w:r w:rsidRPr="00DE6687">
        <w:rPr>
          <w:b w:val="0"/>
          <w:i w:val="0"/>
        </w:rPr>
        <w:t xml:space="preserve"> </w:t>
      </w:r>
      <w:r w:rsidR="00BC3DCE" w:rsidRPr="00DE6687">
        <w:rPr>
          <w:b w:val="0"/>
          <w:i w:val="0"/>
        </w:rPr>
        <w:t xml:space="preserve">erläutert Zhao Tong, Geschäftsführer der Arburg-Organisationen in China. „Mit </w:t>
      </w:r>
      <w:r w:rsidR="00B62C8E" w:rsidRPr="00DE6687">
        <w:rPr>
          <w:b w:val="0"/>
          <w:i w:val="0"/>
        </w:rPr>
        <w:t xml:space="preserve">den neuen </w:t>
      </w:r>
      <w:r w:rsidR="00C65519" w:rsidRPr="00DE6687">
        <w:rPr>
          <w:b w:val="0"/>
          <w:i w:val="0"/>
        </w:rPr>
        <w:t xml:space="preserve">Standardmaschinen Trend </w:t>
      </w:r>
      <w:r w:rsidR="00BC3DCE" w:rsidRPr="00DE6687">
        <w:rPr>
          <w:b w:val="0"/>
          <w:i w:val="0"/>
        </w:rPr>
        <w:t>sprechen wir nicht nur bestehende Kunden an, sondern auch Unternehmen, für die unser Portfolio bisher nicht in die engere Wahl kam.“</w:t>
      </w:r>
    </w:p>
    <w:p w14:paraId="482D9A9F" w14:textId="77777777" w:rsidR="00051EB2" w:rsidRPr="00DE6687" w:rsidRDefault="00051EB2" w:rsidP="00BC3DCE">
      <w:pPr>
        <w:pStyle w:val="PMVorspann"/>
        <w:rPr>
          <w:b w:val="0"/>
          <w:i w:val="0"/>
        </w:rPr>
      </w:pPr>
    </w:p>
    <w:p w14:paraId="6A504E58" w14:textId="114B6F36" w:rsidR="00051EB2" w:rsidRPr="00DE6687" w:rsidRDefault="00A40D03" w:rsidP="00BC3DCE">
      <w:pPr>
        <w:pStyle w:val="PMVorspann"/>
        <w:rPr>
          <w:bCs/>
          <w:i w:val="0"/>
        </w:rPr>
      </w:pPr>
      <w:r w:rsidRPr="00DE6687">
        <w:rPr>
          <w:bCs/>
          <w:i w:val="0"/>
        </w:rPr>
        <w:t>Neu: Maschinenkonzept Allrounder Trend</w:t>
      </w:r>
    </w:p>
    <w:p w14:paraId="716D92EF" w14:textId="1531A544" w:rsidR="00802426" w:rsidRPr="00DE6687" w:rsidRDefault="00BC3DCE" w:rsidP="00EE535D">
      <w:pPr>
        <w:pStyle w:val="PMVorspann"/>
        <w:rPr>
          <w:b w:val="0"/>
          <w:i w:val="0"/>
        </w:rPr>
      </w:pPr>
      <w:r w:rsidRPr="00DE6687">
        <w:rPr>
          <w:b w:val="0"/>
          <w:i w:val="0"/>
        </w:rPr>
        <w:t xml:space="preserve">Ein wichtiges Kriterium für den Erfolg der </w:t>
      </w:r>
      <w:r w:rsidR="00405430" w:rsidRPr="00DE6687">
        <w:rPr>
          <w:b w:val="0"/>
          <w:i w:val="0"/>
        </w:rPr>
        <w:t xml:space="preserve">elektrischen </w:t>
      </w:r>
      <w:r w:rsidR="00051EB2" w:rsidRPr="00DE6687">
        <w:rPr>
          <w:b w:val="0"/>
          <w:i w:val="0"/>
        </w:rPr>
        <w:t xml:space="preserve">Allrounder Trend ist, dass sie sich besonders schnell einrichten, intuitiv bedienen und einfach warten lassen. Hinzu kommen </w:t>
      </w:r>
      <w:r w:rsidRPr="00DE6687">
        <w:rPr>
          <w:b w:val="0"/>
          <w:i w:val="0"/>
        </w:rPr>
        <w:t>kurze Lieferzeiten</w:t>
      </w:r>
      <w:r w:rsidR="00165DAC" w:rsidRPr="00DE6687">
        <w:rPr>
          <w:b w:val="0"/>
          <w:i w:val="0"/>
        </w:rPr>
        <w:t xml:space="preserve"> und attraktive Preise</w:t>
      </w:r>
      <w:r w:rsidR="0028773B" w:rsidRPr="00DE6687">
        <w:rPr>
          <w:b w:val="0"/>
          <w:i w:val="0"/>
        </w:rPr>
        <w:t xml:space="preserve">. </w:t>
      </w:r>
      <w:r w:rsidR="00F9354B" w:rsidRPr="00DE6687">
        <w:rPr>
          <w:b w:val="0"/>
          <w:i w:val="0"/>
        </w:rPr>
        <w:t>Besonders interessant sind d</w:t>
      </w:r>
      <w:r w:rsidR="00EE535D" w:rsidRPr="00DE6687">
        <w:rPr>
          <w:b w:val="0"/>
          <w:i w:val="0"/>
        </w:rPr>
        <w:t xml:space="preserve">ie Allrounder Trend für asiatische Spritzgießer etwa aus </w:t>
      </w:r>
      <w:r w:rsidR="0018016E" w:rsidRPr="00DE6687">
        <w:rPr>
          <w:b w:val="0"/>
          <w:i w:val="0"/>
        </w:rPr>
        <w:t>den Branchen Mobilität und</w:t>
      </w:r>
      <w:r w:rsidR="00EE535D" w:rsidRPr="00DE6687">
        <w:rPr>
          <w:b w:val="0"/>
          <w:i w:val="0"/>
        </w:rPr>
        <w:t xml:space="preserve"> Elektronik. </w:t>
      </w:r>
      <w:r w:rsidR="00F6303A" w:rsidRPr="00DE6687">
        <w:rPr>
          <w:b w:val="0"/>
          <w:i w:val="0"/>
        </w:rPr>
        <w:t>Neu ist zudem die Steuerung G</w:t>
      </w:r>
      <w:r w:rsidR="00F05EEC" w:rsidRPr="00DE6687">
        <w:rPr>
          <w:b w:val="0"/>
          <w:i w:val="0"/>
        </w:rPr>
        <w:t>estica</w:t>
      </w:r>
      <w:r w:rsidR="00F6303A" w:rsidRPr="00DE6687">
        <w:rPr>
          <w:b w:val="0"/>
          <w:i w:val="0"/>
        </w:rPr>
        <w:t xml:space="preserve"> </w:t>
      </w:r>
      <w:proofErr w:type="spellStart"/>
      <w:r w:rsidR="00F6303A" w:rsidRPr="00DE6687">
        <w:rPr>
          <w:b w:val="0"/>
          <w:i w:val="0"/>
        </w:rPr>
        <w:t>lite</w:t>
      </w:r>
      <w:proofErr w:type="spellEnd"/>
      <w:r w:rsidR="00F6303A" w:rsidRPr="00DE6687">
        <w:rPr>
          <w:b w:val="0"/>
          <w:i w:val="0"/>
        </w:rPr>
        <w:t xml:space="preserve"> mit modernem Dashboard. Auch hier liegt der Fokus auf einfachem Bedienen und einer übersichtlichen Oberfläche.</w:t>
      </w:r>
    </w:p>
    <w:p w14:paraId="0150633D" w14:textId="62C9A68B" w:rsidR="00D71C62" w:rsidRPr="00DE6687" w:rsidRDefault="00D71C62" w:rsidP="00EE535D">
      <w:pPr>
        <w:pStyle w:val="PMVorspann"/>
        <w:rPr>
          <w:b w:val="0"/>
          <w:i w:val="0"/>
        </w:rPr>
      </w:pPr>
      <w:r w:rsidRPr="00DE6687">
        <w:rPr>
          <w:b w:val="0"/>
          <w:i w:val="0"/>
        </w:rPr>
        <w:t>Zum Marktstart gibt es vier Baugrößen im Schließkraft-Bereich von 500 bis 2.000 kN und mit elektrischen Spritzeinheiten in den Größen 100 bis 800. Die Einspritzgeschwindigkeit</w:t>
      </w:r>
      <w:r w:rsidR="0004323B" w:rsidRPr="00DE6687">
        <w:rPr>
          <w:b w:val="0"/>
          <w:i w:val="0"/>
        </w:rPr>
        <w:t>en</w:t>
      </w:r>
      <w:r w:rsidRPr="00DE6687">
        <w:rPr>
          <w:b w:val="0"/>
          <w:i w:val="0"/>
        </w:rPr>
        <w:t xml:space="preserve"> betr</w:t>
      </w:r>
      <w:r w:rsidR="0004323B" w:rsidRPr="00DE6687">
        <w:rPr>
          <w:b w:val="0"/>
          <w:i w:val="0"/>
        </w:rPr>
        <w:t>agen</w:t>
      </w:r>
      <w:r w:rsidRPr="00DE6687">
        <w:rPr>
          <w:b w:val="0"/>
          <w:i w:val="0"/>
        </w:rPr>
        <w:t xml:space="preserve"> 200</w:t>
      </w:r>
      <w:r w:rsidR="00E66F9B" w:rsidRPr="00DE6687">
        <w:rPr>
          <w:b w:val="0"/>
          <w:i w:val="0"/>
        </w:rPr>
        <w:t>, 350</w:t>
      </w:r>
      <w:r w:rsidRPr="00DE6687">
        <w:rPr>
          <w:b w:val="0"/>
          <w:i w:val="0"/>
        </w:rPr>
        <w:t xml:space="preserve"> und 500 Millimeter pro Sekunden.</w:t>
      </w:r>
    </w:p>
    <w:p w14:paraId="1DB77F49" w14:textId="66AA83B6" w:rsidR="00EE535D" w:rsidRPr="00DE6687" w:rsidRDefault="00F2049D" w:rsidP="00EE535D">
      <w:pPr>
        <w:pStyle w:val="PMVorspann"/>
        <w:rPr>
          <w:b w:val="0"/>
          <w:i w:val="0"/>
        </w:rPr>
      </w:pPr>
      <w:r w:rsidRPr="00DE6687">
        <w:rPr>
          <w:b w:val="0"/>
          <w:i w:val="0"/>
        </w:rPr>
        <w:t>Auf dem Arburg-Mess</w:t>
      </w:r>
      <w:r w:rsidR="0018016E" w:rsidRPr="00DE6687">
        <w:rPr>
          <w:b w:val="0"/>
          <w:i w:val="0"/>
        </w:rPr>
        <w:t>e</w:t>
      </w:r>
      <w:r w:rsidRPr="00DE6687">
        <w:rPr>
          <w:b w:val="0"/>
          <w:i w:val="0"/>
        </w:rPr>
        <w:t xml:space="preserve">stand sind </w:t>
      </w:r>
      <w:r w:rsidR="00807AA1" w:rsidRPr="00DE6687">
        <w:rPr>
          <w:b w:val="0"/>
          <w:i w:val="0"/>
        </w:rPr>
        <w:t xml:space="preserve">gleich </w:t>
      </w:r>
      <w:r w:rsidRPr="00DE6687">
        <w:rPr>
          <w:b w:val="0"/>
          <w:i w:val="0"/>
        </w:rPr>
        <w:t xml:space="preserve">zwei Trend-Exponate </w:t>
      </w:r>
      <w:r w:rsidR="0018016E" w:rsidRPr="00DE6687">
        <w:rPr>
          <w:b w:val="0"/>
          <w:i w:val="0"/>
        </w:rPr>
        <w:t xml:space="preserve">für Standard-Anwendungen </w:t>
      </w:r>
      <w:r w:rsidRPr="00DE6687">
        <w:rPr>
          <w:b w:val="0"/>
          <w:i w:val="0"/>
        </w:rPr>
        <w:t>zu sehen:</w:t>
      </w:r>
      <w:r w:rsidR="00EE535D" w:rsidRPr="00DE6687">
        <w:rPr>
          <w:b w:val="0"/>
          <w:i w:val="0"/>
        </w:rPr>
        <w:t xml:space="preserve"> </w:t>
      </w:r>
      <w:r w:rsidRPr="00DE6687">
        <w:rPr>
          <w:b w:val="0"/>
          <w:i w:val="0"/>
        </w:rPr>
        <w:t xml:space="preserve">Ein </w:t>
      </w:r>
      <w:r w:rsidR="00EE535D" w:rsidRPr="00DE6687">
        <w:rPr>
          <w:b w:val="0"/>
          <w:i w:val="0"/>
        </w:rPr>
        <w:t xml:space="preserve">Allrounder </w:t>
      </w:r>
      <w:r w:rsidR="00681CAA" w:rsidRPr="00DE6687">
        <w:rPr>
          <w:b w:val="0"/>
          <w:i w:val="0"/>
        </w:rPr>
        <w:t>1000</w:t>
      </w:r>
      <w:r w:rsidR="001348AB" w:rsidRPr="00DE6687">
        <w:rPr>
          <w:b w:val="0"/>
          <w:i w:val="0"/>
        </w:rPr>
        <w:t xml:space="preserve"> e</w:t>
      </w:r>
      <w:r w:rsidR="00EE535D" w:rsidRPr="00DE6687">
        <w:rPr>
          <w:b w:val="0"/>
          <w:i w:val="0"/>
        </w:rPr>
        <w:t xml:space="preserve"> Trend mit </w:t>
      </w:r>
      <w:r w:rsidR="009E0EE0" w:rsidRPr="00DE6687">
        <w:rPr>
          <w:b w:val="0"/>
          <w:i w:val="0"/>
        </w:rPr>
        <w:t xml:space="preserve">1.000 kN Schließkraft </w:t>
      </w:r>
      <w:r w:rsidR="002D082A" w:rsidRPr="00DE6687">
        <w:rPr>
          <w:b w:val="0"/>
          <w:i w:val="0"/>
        </w:rPr>
        <w:t xml:space="preserve">fertigt Leiterplattenverbinder aus LCP. Der zweite Allrounder 1000 e Trend, ausgestattet mit einem </w:t>
      </w:r>
      <w:r w:rsidR="00EE535D" w:rsidRPr="00DE6687">
        <w:rPr>
          <w:b w:val="0"/>
          <w:i w:val="0"/>
        </w:rPr>
        <w:t xml:space="preserve">Robot-System </w:t>
      </w:r>
      <w:proofErr w:type="spellStart"/>
      <w:r w:rsidR="00EE535D" w:rsidRPr="00DE6687">
        <w:rPr>
          <w:b w:val="0"/>
          <w:i w:val="0"/>
        </w:rPr>
        <w:t>Flexlift</w:t>
      </w:r>
      <w:proofErr w:type="spellEnd"/>
      <w:r w:rsidR="00EE535D" w:rsidRPr="00DE6687">
        <w:rPr>
          <w:b w:val="0"/>
          <w:i w:val="0"/>
        </w:rPr>
        <w:t xml:space="preserve"> 10+2</w:t>
      </w:r>
      <w:r w:rsidR="002D082A" w:rsidRPr="00DE6687">
        <w:rPr>
          <w:b w:val="0"/>
          <w:i w:val="0"/>
        </w:rPr>
        <w:t>,</w:t>
      </w:r>
      <w:r w:rsidR="00EE535D" w:rsidRPr="00DE6687">
        <w:rPr>
          <w:b w:val="0"/>
          <w:i w:val="0"/>
        </w:rPr>
        <w:t xml:space="preserve"> </w:t>
      </w:r>
      <w:r w:rsidR="006F7D0B" w:rsidRPr="00DE6687">
        <w:rPr>
          <w:b w:val="0"/>
          <w:i w:val="0"/>
        </w:rPr>
        <w:t xml:space="preserve">fertigt </w:t>
      </w:r>
      <w:r w:rsidR="00EE535D" w:rsidRPr="00DE6687">
        <w:rPr>
          <w:b w:val="0"/>
          <w:i w:val="0"/>
        </w:rPr>
        <w:t>Zahnr</w:t>
      </w:r>
      <w:r w:rsidR="00E5556C" w:rsidRPr="00DE6687">
        <w:rPr>
          <w:b w:val="0"/>
          <w:i w:val="0"/>
        </w:rPr>
        <w:t>äder</w:t>
      </w:r>
      <w:r w:rsidR="00EE535D" w:rsidRPr="00DE6687">
        <w:rPr>
          <w:b w:val="0"/>
          <w:i w:val="0"/>
        </w:rPr>
        <w:t xml:space="preserve"> aus POM.</w:t>
      </w:r>
      <w:r w:rsidR="003F6061" w:rsidRPr="00DE6687">
        <w:rPr>
          <w:b w:val="0"/>
          <w:i w:val="0"/>
        </w:rPr>
        <w:t xml:space="preserve"> Der </w:t>
      </w:r>
      <w:proofErr w:type="spellStart"/>
      <w:r w:rsidR="003F6061" w:rsidRPr="00DE6687">
        <w:rPr>
          <w:b w:val="0"/>
          <w:i w:val="0"/>
        </w:rPr>
        <w:t>Flexlift</w:t>
      </w:r>
      <w:proofErr w:type="spellEnd"/>
      <w:r w:rsidR="003F6061" w:rsidRPr="00DE6687">
        <w:rPr>
          <w:b w:val="0"/>
          <w:i w:val="0"/>
        </w:rPr>
        <w:t xml:space="preserve"> ist nur in Asien erhältlich. Das lineares Robot-System lässt sich modular z. B. mit anwendungsspezifischen Antrieben, Ventilsätzen und variabler Schaltschrank-Positionierung ausstatten.</w:t>
      </w:r>
    </w:p>
    <w:p w14:paraId="7A0B4E6A" w14:textId="77777777" w:rsidR="00EE535D" w:rsidRPr="00DE6687" w:rsidRDefault="00EE535D" w:rsidP="00BC3DCE">
      <w:pPr>
        <w:pStyle w:val="PMVorspann"/>
        <w:rPr>
          <w:b w:val="0"/>
          <w:i w:val="0"/>
        </w:rPr>
      </w:pPr>
    </w:p>
    <w:p w14:paraId="04814440" w14:textId="0AC63F96" w:rsidR="00E77103" w:rsidRPr="00DE6687" w:rsidRDefault="00BE186B" w:rsidP="00EE535D">
      <w:pPr>
        <w:pStyle w:val="PMVorspann"/>
        <w:rPr>
          <w:bCs/>
          <w:i w:val="0"/>
        </w:rPr>
      </w:pPr>
      <w:r w:rsidRPr="00DE6687">
        <w:rPr>
          <w:bCs/>
          <w:i w:val="0"/>
        </w:rPr>
        <w:t>Kundenspezifische Fertigungszellen für Asien</w:t>
      </w:r>
    </w:p>
    <w:p w14:paraId="40EF31AB" w14:textId="58B37FAC" w:rsidR="00EE535D" w:rsidRPr="00DE6687" w:rsidRDefault="00907D72" w:rsidP="00EE535D">
      <w:pPr>
        <w:pStyle w:val="PMVorspann"/>
        <w:rPr>
          <w:b w:val="0"/>
          <w:i w:val="0"/>
        </w:rPr>
      </w:pPr>
      <w:r w:rsidRPr="00500153">
        <w:rPr>
          <w:b w:val="0"/>
          <w:i w:val="0"/>
        </w:rPr>
        <w:t>I</w:t>
      </w:r>
      <w:r w:rsidR="00EE535D" w:rsidRPr="00500153">
        <w:rPr>
          <w:b w:val="0"/>
          <w:i w:val="0"/>
        </w:rPr>
        <w:t xml:space="preserve">n </w:t>
      </w:r>
      <w:r w:rsidR="004E3CEF" w:rsidRPr="00500153">
        <w:rPr>
          <w:b w:val="0"/>
          <w:i w:val="0"/>
        </w:rPr>
        <w:t>der Arburg Technology Factory (ATF) in Pinghu</w:t>
      </w:r>
      <w:r w:rsidR="00500153" w:rsidRPr="00500153">
        <w:rPr>
          <w:b w:val="0"/>
          <w:i w:val="0"/>
        </w:rPr>
        <w:t xml:space="preserve"> </w:t>
      </w:r>
      <w:r w:rsidR="00500153">
        <w:rPr>
          <w:b w:val="0"/>
          <w:i w:val="0"/>
        </w:rPr>
        <w:t xml:space="preserve">werden </w:t>
      </w:r>
      <w:r w:rsidR="00EE535D" w:rsidRPr="00DE6687">
        <w:rPr>
          <w:b w:val="0"/>
          <w:i w:val="0"/>
        </w:rPr>
        <w:t xml:space="preserve">Allrounder </w:t>
      </w:r>
      <w:r w:rsidR="00876398" w:rsidRPr="00DE6687">
        <w:rPr>
          <w:b w:val="0"/>
          <w:i w:val="0"/>
        </w:rPr>
        <w:t>mit Automation</w:t>
      </w:r>
      <w:r w:rsidR="002536E5" w:rsidRPr="00DE6687">
        <w:rPr>
          <w:b w:val="0"/>
          <w:i w:val="0"/>
        </w:rPr>
        <w:t xml:space="preserve"> von lokalen Partnern komplettiert</w:t>
      </w:r>
      <w:r w:rsidR="00FE30E3" w:rsidRPr="00DE6687">
        <w:rPr>
          <w:b w:val="0"/>
          <w:i w:val="0"/>
        </w:rPr>
        <w:t xml:space="preserve"> </w:t>
      </w:r>
      <w:r w:rsidR="002536E5" w:rsidRPr="00DE6687">
        <w:rPr>
          <w:b w:val="0"/>
          <w:i w:val="0"/>
        </w:rPr>
        <w:t>sowie</w:t>
      </w:r>
      <w:r w:rsidR="00EE535D" w:rsidRPr="00DE6687">
        <w:rPr>
          <w:b w:val="0"/>
          <w:i w:val="0"/>
        </w:rPr>
        <w:t xml:space="preserve"> kundenspezifische Fertigungszellen aufgebaut.</w:t>
      </w:r>
      <w:r w:rsidR="00A03AD3" w:rsidRPr="00A03AD3">
        <w:rPr>
          <w:b w:val="0"/>
          <w:i w:val="0"/>
        </w:rPr>
        <w:t xml:space="preserve"> </w:t>
      </w:r>
      <w:r w:rsidR="00A03AD3" w:rsidRPr="00DE6687">
        <w:rPr>
          <w:b w:val="0"/>
          <w:i w:val="0"/>
        </w:rPr>
        <w:t xml:space="preserve">Arburg </w:t>
      </w:r>
      <w:r w:rsidR="00EF62C6">
        <w:rPr>
          <w:b w:val="0"/>
          <w:i w:val="0"/>
        </w:rPr>
        <w:t xml:space="preserve">montiert hier nun auch </w:t>
      </w:r>
      <w:r w:rsidR="00A03AD3" w:rsidRPr="00DE6687">
        <w:rPr>
          <w:b w:val="0"/>
          <w:i w:val="0"/>
        </w:rPr>
        <w:t>die Allrounder Trend für China und den asiatischen Markt</w:t>
      </w:r>
      <w:r w:rsidR="00A03AD3">
        <w:rPr>
          <w:b w:val="0"/>
          <w:i w:val="0"/>
        </w:rPr>
        <w:t>.</w:t>
      </w:r>
      <w:r w:rsidR="00114938" w:rsidRPr="00DE6687">
        <w:t xml:space="preserve"> </w:t>
      </w:r>
      <w:r w:rsidR="00114938" w:rsidRPr="00DE6687">
        <w:rPr>
          <w:b w:val="0"/>
          <w:i w:val="0"/>
        </w:rPr>
        <w:t>„</w:t>
      </w:r>
      <w:r w:rsidR="004B12D2">
        <w:rPr>
          <w:b w:val="0"/>
          <w:i w:val="0"/>
        </w:rPr>
        <w:t>Prozesssichere</w:t>
      </w:r>
      <w:r w:rsidR="00114938" w:rsidRPr="00DE6687">
        <w:rPr>
          <w:b w:val="0"/>
          <w:i w:val="0"/>
        </w:rPr>
        <w:t xml:space="preserve"> Fertigung</w:t>
      </w:r>
      <w:r w:rsidR="006553AB">
        <w:rPr>
          <w:b w:val="0"/>
          <w:i w:val="0"/>
        </w:rPr>
        <w:t xml:space="preserve"> und Bauteil</w:t>
      </w:r>
      <w:r w:rsidR="00114938" w:rsidRPr="00DE6687">
        <w:rPr>
          <w:b w:val="0"/>
          <w:i w:val="0"/>
        </w:rPr>
        <w:t xml:space="preserve">qualität </w:t>
      </w:r>
      <w:r w:rsidR="006553AB">
        <w:rPr>
          <w:b w:val="0"/>
          <w:i w:val="0"/>
        </w:rPr>
        <w:t>werden</w:t>
      </w:r>
      <w:r w:rsidR="009755BC" w:rsidRPr="00DE6687">
        <w:rPr>
          <w:b w:val="0"/>
          <w:i w:val="0"/>
        </w:rPr>
        <w:t xml:space="preserve"> weiter an Bedeutung gewinnen</w:t>
      </w:r>
      <w:r w:rsidR="00182449" w:rsidRPr="00DE6687">
        <w:rPr>
          <w:b w:val="0"/>
          <w:i w:val="0"/>
        </w:rPr>
        <w:t xml:space="preserve"> und</w:t>
      </w:r>
      <w:r w:rsidR="00114938" w:rsidRPr="00DE6687">
        <w:rPr>
          <w:b w:val="0"/>
          <w:i w:val="0"/>
        </w:rPr>
        <w:t xml:space="preserve"> immer mehr Roboter </w:t>
      </w:r>
      <w:r w:rsidR="00182449" w:rsidRPr="00DE6687">
        <w:rPr>
          <w:b w:val="0"/>
          <w:i w:val="0"/>
        </w:rPr>
        <w:t xml:space="preserve">und </w:t>
      </w:r>
      <w:r w:rsidR="00182449" w:rsidRPr="00DE6687">
        <w:rPr>
          <w:b w:val="0"/>
          <w:i w:val="0"/>
        </w:rPr>
        <w:lastRenderedPageBreak/>
        <w:t>k</w:t>
      </w:r>
      <w:r w:rsidR="00096422" w:rsidRPr="00DE6687">
        <w:rPr>
          <w:b w:val="0"/>
          <w:i w:val="0"/>
        </w:rPr>
        <w:t>omplexere Fertigungszellen</w:t>
      </w:r>
      <w:r w:rsidR="00114938" w:rsidRPr="00DE6687">
        <w:rPr>
          <w:b w:val="0"/>
          <w:i w:val="0"/>
        </w:rPr>
        <w:t xml:space="preserve"> zum Einsatz kommen</w:t>
      </w:r>
      <w:r w:rsidR="00096422" w:rsidRPr="00DE6687">
        <w:rPr>
          <w:b w:val="0"/>
          <w:i w:val="0"/>
        </w:rPr>
        <w:t>“, ist Zhao Tong überzeugt. „</w:t>
      </w:r>
      <w:r w:rsidR="00114938" w:rsidRPr="00DE6687">
        <w:rPr>
          <w:b w:val="0"/>
          <w:i w:val="0"/>
        </w:rPr>
        <w:t>Dafür sind wir mit unserem Portfolio</w:t>
      </w:r>
      <w:r w:rsidR="004549F8" w:rsidRPr="00DE6687">
        <w:rPr>
          <w:b w:val="0"/>
          <w:i w:val="0"/>
        </w:rPr>
        <w:t>, Know-how un</w:t>
      </w:r>
      <w:r w:rsidR="000D1B4B" w:rsidRPr="00DE6687">
        <w:rPr>
          <w:b w:val="0"/>
          <w:i w:val="0"/>
        </w:rPr>
        <w:t>d unser</w:t>
      </w:r>
      <w:r w:rsidR="009755BC" w:rsidRPr="00DE6687">
        <w:rPr>
          <w:b w:val="0"/>
          <w:i w:val="0"/>
        </w:rPr>
        <w:t>er Arburg Technology Factory optimal aufgestellt</w:t>
      </w:r>
      <w:r w:rsidR="00114938" w:rsidRPr="00DE6687">
        <w:rPr>
          <w:b w:val="0"/>
          <w:i w:val="0"/>
        </w:rPr>
        <w:t>.</w:t>
      </w:r>
      <w:r w:rsidR="009755BC" w:rsidRPr="00DE6687">
        <w:rPr>
          <w:b w:val="0"/>
          <w:i w:val="0"/>
        </w:rPr>
        <w:t>“</w:t>
      </w:r>
    </w:p>
    <w:p w14:paraId="1FE227B9" w14:textId="77777777" w:rsidR="002A0742" w:rsidRPr="00DE6687" w:rsidRDefault="002A0742" w:rsidP="00165DAC">
      <w:pPr>
        <w:pStyle w:val="PMVorspann"/>
        <w:rPr>
          <w:b w:val="0"/>
          <w:i w:val="0"/>
        </w:rPr>
      </w:pPr>
      <w:bookmarkStart w:id="0" w:name="_Hlk189717709"/>
    </w:p>
    <w:p w14:paraId="26A79AD7" w14:textId="270439E9" w:rsidR="005649F0" w:rsidRPr="00DE6687" w:rsidRDefault="005649F0" w:rsidP="005649F0">
      <w:pPr>
        <w:pStyle w:val="PMText"/>
        <w:rPr>
          <w:b/>
        </w:rPr>
      </w:pPr>
      <w:r w:rsidRPr="00DE6687">
        <w:rPr>
          <w:b/>
        </w:rPr>
        <w:t>Allrounder 1600 T umspritzt Einlegeteile vollautomatisch</w:t>
      </w:r>
    </w:p>
    <w:p w14:paraId="38CDD37B" w14:textId="67E29568" w:rsidR="00AC5A8B" w:rsidRPr="00806B40" w:rsidRDefault="002A0742" w:rsidP="00806B40">
      <w:pPr>
        <w:pStyle w:val="PMVorspann"/>
        <w:rPr>
          <w:b w:val="0"/>
          <w:i w:val="0"/>
        </w:rPr>
      </w:pPr>
      <w:r w:rsidRPr="00DE6687">
        <w:rPr>
          <w:b w:val="0"/>
          <w:i w:val="0"/>
        </w:rPr>
        <w:t>Exemplarisch für eine speziell auf die Bedürfnisse der regionalen Kunden ausgelegte Turnkey-Anlage ist auf der Chinaplas 202</w:t>
      </w:r>
      <w:r w:rsidR="00E66F9B" w:rsidRPr="00DE6687">
        <w:rPr>
          <w:b w:val="0"/>
          <w:i w:val="0"/>
        </w:rPr>
        <w:t>6</w:t>
      </w:r>
      <w:r w:rsidRPr="00DE6687">
        <w:rPr>
          <w:b w:val="0"/>
          <w:i w:val="0"/>
        </w:rPr>
        <w:t xml:space="preserve"> ein Allrounder 1600 T mit 2.000 kN Schließkraft zu sehen, der vollautomatisch Einlegeteile umspritzt. </w:t>
      </w:r>
      <w:r w:rsidR="00971E58" w:rsidRPr="00DE6687">
        <w:rPr>
          <w:b w:val="0"/>
          <w:i w:val="0"/>
        </w:rPr>
        <w:t>Die Drehtischmaschine</w:t>
      </w:r>
      <w:r w:rsidR="00806B40">
        <w:rPr>
          <w:b w:val="0"/>
          <w:i w:val="0"/>
        </w:rPr>
        <w:t xml:space="preserve"> </w:t>
      </w:r>
      <w:r w:rsidR="00CE4080" w:rsidRPr="00806B40">
        <w:rPr>
          <w:b w:val="0"/>
          <w:i w:val="0"/>
        </w:rPr>
        <w:t>fertigt</w:t>
      </w:r>
      <w:r w:rsidR="005649F0" w:rsidRPr="00806B40">
        <w:rPr>
          <w:b w:val="0"/>
          <w:i w:val="0"/>
        </w:rPr>
        <w:t xml:space="preserve"> </w:t>
      </w:r>
      <w:r w:rsidR="00CE4080" w:rsidRPr="00806B40">
        <w:rPr>
          <w:b w:val="0"/>
          <w:i w:val="0"/>
        </w:rPr>
        <w:t xml:space="preserve">exemplarisch </w:t>
      </w:r>
      <w:r w:rsidR="005649F0" w:rsidRPr="00806B40">
        <w:rPr>
          <w:b w:val="0"/>
          <w:i w:val="0"/>
        </w:rPr>
        <w:t xml:space="preserve">Hochspannungsmodule für Automotive-Stecker. Ein kleiner Sechs-Achs-Roboter führt die </w:t>
      </w:r>
      <w:r w:rsidR="00F71818" w:rsidRPr="00806B40">
        <w:rPr>
          <w:b w:val="0"/>
          <w:i w:val="0"/>
        </w:rPr>
        <w:t xml:space="preserve">Metalleinleger </w:t>
      </w:r>
      <w:r w:rsidR="005649F0" w:rsidRPr="00806B40">
        <w:rPr>
          <w:b w:val="0"/>
          <w:i w:val="0"/>
        </w:rPr>
        <w:t>über eine Transfer-Plattform zu und stapelt die fertigen Spritzteile ab. Ein weiterer</w:t>
      </w:r>
      <w:r w:rsidR="00212D68" w:rsidRPr="00806B40">
        <w:rPr>
          <w:b w:val="0"/>
          <w:i w:val="0"/>
        </w:rPr>
        <w:t>, großer</w:t>
      </w:r>
      <w:r w:rsidR="005649F0" w:rsidRPr="00806B40">
        <w:rPr>
          <w:b w:val="0"/>
          <w:i w:val="0"/>
        </w:rPr>
        <w:t xml:space="preserve"> Sechs-Achs-Roboter platziert die Einlege</w:t>
      </w:r>
      <w:r w:rsidR="00F71818" w:rsidRPr="00806B40">
        <w:rPr>
          <w:b w:val="0"/>
          <w:i w:val="0"/>
        </w:rPr>
        <w:t>teile</w:t>
      </w:r>
      <w:r w:rsidR="005649F0" w:rsidRPr="00806B40">
        <w:rPr>
          <w:b w:val="0"/>
          <w:i w:val="0"/>
        </w:rPr>
        <w:t xml:space="preserve"> </w:t>
      </w:r>
      <w:r w:rsidR="000B4EE7" w:rsidRPr="00806B40">
        <w:rPr>
          <w:b w:val="0"/>
          <w:i w:val="0"/>
        </w:rPr>
        <w:t>im</w:t>
      </w:r>
      <w:r w:rsidR="005649F0" w:rsidRPr="00806B40">
        <w:rPr>
          <w:b w:val="0"/>
          <w:i w:val="0"/>
        </w:rPr>
        <w:t xml:space="preserve"> Spritzgießwerkzeug</w:t>
      </w:r>
      <w:r w:rsidR="000B4EE7" w:rsidRPr="00806B40">
        <w:rPr>
          <w:b w:val="0"/>
          <w:i w:val="0"/>
        </w:rPr>
        <w:t xml:space="preserve"> und setzt die Vorspritzlinge n</w:t>
      </w:r>
      <w:r w:rsidR="005649F0" w:rsidRPr="00806B40">
        <w:rPr>
          <w:b w:val="0"/>
          <w:i w:val="0"/>
        </w:rPr>
        <w:t>ach Umspritzen mit glasfaserverstärktem PBT i</w:t>
      </w:r>
      <w:r w:rsidR="00BE50F6" w:rsidRPr="00806B40">
        <w:rPr>
          <w:b w:val="0"/>
          <w:i w:val="0"/>
        </w:rPr>
        <w:t>m Werkzeug</w:t>
      </w:r>
      <w:r w:rsidR="005649F0" w:rsidRPr="00806B40">
        <w:rPr>
          <w:b w:val="0"/>
          <w:i w:val="0"/>
        </w:rPr>
        <w:t xml:space="preserve"> um, wo durch erneutes Umspritzen das fertige Modul entsteht.</w:t>
      </w:r>
      <w:bookmarkEnd w:id="0"/>
    </w:p>
    <w:p w14:paraId="3E4A17F0" w14:textId="77777777" w:rsidR="00AC5A8B" w:rsidRPr="00DE6687" w:rsidRDefault="00AC5A8B" w:rsidP="00AC5A8B">
      <w:pPr>
        <w:pStyle w:val="PMText"/>
      </w:pPr>
    </w:p>
    <w:p w14:paraId="3B851ED7" w14:textId="2F9542AF" w:rsidR="00AC5A8B" w:rsidRPr="00DE6687" w:rsidRDefault="00DE1023" w:rsidP="00AC5A8B">
      <w:pPr>
        <w:pStyle w:val="PMText"/>
        <w:rPr>
          <w:b/>
          <w:bCs/>
        </w:rPr>
      </w:pPr>
      <w:r w:rsidRPr="00DE6687">
        <w:rPr>
          <w:b/>
          <w:bCs/>
        </w:rPr>
        <w:t>Arburg: Lösungspartner auch für</w:t>
      </w:r>
      <w:r w:rsidR="00AC5A8B" w:rsidRPr="00DE6687">
        <w:rPr>
          <w:b/>
          <w:bCs/>
        </w:rPr>
        <w:t xml:space="preserve"> Digitalisierung</w:t>
      </w:r>
      <w:r w:rsidR="00284B8E" w:rsidRPr="00DE6687">
        <w:rPr>
          <w:b/>
          <w:bCs/>
        </w:rPr>
        <w:t xml:space="preserve"> und</w:t>
      </w:r>
      <w:r w:rsidR="00AC5A8B" w:rsidRPr="00DE6687">
        <w:rPr>
          <w:b/>
          <w:bCs/>
        </w:rPr>
        <w:t xml:space="preserve"> Service</w:t>
      </w:r>
    </w:p>
    <w:p w14:paraId="1FB545D8" w14:textId="2CFB4092" w:rsidR="00AC5A8B" w:rsidRPr="00DE6687" w:rsidRDefault="00DE094E" w:rsidP="00AC5A8B">
      <w:pPr>
        <w:pStyle w:val="PMText"/>
      </w:pPr>
      <w:r w:rsidRPr="00DE6687">
        <w:t>Als Technologie</w:t>
      </w:r>
      <w:r w:rsidR="000A43B0">
        <w:t>führer</w:t>
      </w:r>
      <w:r w:rsidRPr="00DE6687">
        <w:t xml:space="preserve"> und Systemspezialist liefert Arburg </w:t>
      </w:r>
      <w:r w:rsidR="004073C4" w:rsidRPr="00DE6687">
        <w:t>nicht nur Spritzgieß</w:t>
      </w:r>
      <w:r w:rsidR="00022A10">
        <w:t>maschinen</w:t>
      </w:r>
      <w:r w:rsidR="004073C4" w:rsidRPr="00DE6687">
        <w:t xml:space="preserve"> und Turnkey-Anlagen</w:t>
      </w:r>
      <w:r w:rsidRPr="00DE6687">
        <w:t xml:space="preserve"> aus einer Hand</w:t>
      </w:r>
      <w:r w:rsidR="004073C4" w:rsidRPr="00DE6687">
        <w:t>, sondern</w:t>
      </w:r>
      <w:r w:rsidRPr="00DE6687">
        <w:t xml:space="preserve"> steht seinen Kunden auch in der Digitalisierung und mit umfassenden Service-Dienstleistungen zur Seite.</w:t>
      </w:r>
      <w:r w:rsidR="00C50757" w:rsidRPr="00DE6687">
        <w:t xml:space="preserve"> </w:t>
      </w:r>
      <w:r w:rsidR="00975CE1" w:rsidRPr="00DE6687">
        <w:t>Gezeigt wird auf der Messe auch, w</w:t>
      </w:r>
      <w:r w:rsidR="00C50757" w:rsidRPr="00DE6687">
        <w:t>ie</w:t>
      </w:r>
      <w:r w:rsidR="00975CE1" w:rsidRPr="00DE6687">
        <w:t xml:space="preserve"> </w:t>
      </w:r>
      <w:r w:rsidR="00FF5177" w:rsidRPr="00DE6687">
        <w:t xml:space="preserve">sich Kunststoffteile </w:t>
      </w:r>
      <w:r w:rsidR="00C50757" w:rsidRPr="00DE6687">
        <w:t xml:space="preserve">dank innovativer digitaler Piloten und Assistenten der Gestica-Steuerung </w:t>
      </w:r>
      <w:r w:rsidR="00564874" w:rsidRPr="00DE6687">
        <w:t xml:space="preserve">effizient, schnell und qualitativ hochwertig produzieren </w:t>
      </w:r>
      <w:r w:rsidR="007D4B40" w:rsidRPr="00DE6687">
        <w:t>lassen</w:t>
      </w:r>
      <w:r w:rsidR="00564874" w:rsidRPr="00DE6687">
        <w:t xml:space="preserve">. </w:t>
      </w:r>
      <w:r w:rsidR="00975CE1" w:rsidRPr="00DE6687">
        <w:t>Ein Beispiel ist der „</w:t>
      </w:r>
      <w:r w:rsidR="00284B8E" w:rsidRPr="00DE6687">
        <w:t>aXw</w:t>
      </w:r>
      <w:r w:rsidR="00975CE1" w:rsidRPr="00DE6687">
        <w:t xml:space="preserve"> </w:t>
      </w:r>
      <w:r w:rsidR="00284B8E" w:rsidRPr="00DE6687">
        <w:t xml:space="preserve">Control </w:t>
      </w:r>
      <w:proofErr w:type="spellStart"/>
      <w:r w:rsidR="00284B8E" w:rsidRPr="00DE6687">
        <w:t>FillAssist</w:t>
      </w:r>
      <w:proofErr w:type="spellEnd"/>
      <w:r w:rsidR="00975CE1" w:rsidRPr="00DE6687">
        <w:t>“</w:t>
      </w:r>
      <w:r w:rsidR="004229CD" w:rsidRPr="00DE6687">
        <w:t xml:space="preserve"> für die Füllsimulation direkt an der Steuerung</w:t>
      </w:r>
      <w:r w:rsidR="00284B8E" w:rsidRPr="00DE6687">
        <w:t xml:space="preserve">. </w:t>
      </w:r>
      <w:r w:rsidR="007D4B40" w:rsidRPr="00DE6687">
        <w:t>Weiterhin</w:t>
      </w:r>
      <w:r w:rsidR="00284B8E" w:rsidRPr="00DE6687">
        <w:t xml:space="preserve"> </w:t>
      </w:r>
      <w:r w:rsidR="00AC5A8B" w:rsidRPr="00DE6687">
        <w:t>beantworten die Experten individuelle Fragen</w:t>
      </w:r>
      <w:r w:rsidR="00284B8E" w:rsidRPr="00DE6687">
        <w:t xml:space="preserve"> etwa zum </w:t>
      </w:r>
      <w:r w:rsidR="00240B63" w:rsidRPr="00DE6687">
        <w:t>Arburg</w:t>
      </w:r>
      <w:r w:rsidR="00A330C1">
        <w:t xml:space="preserve"> Leitrechnersystem</w:t>
      </w:r>
      <w:r w:rsidR="00B83604">
        <w:t xml:space="preserve"> ALS, dem Arburg</w:t>
      </w:r>
      <w:r w:rsidR="00240B63" w:rsidRPr="00DE6687">
        <w:t xml:space="preserve">-eigenen </w:t>
      </w:r>
      <w:r w:rsidR="00284B8E" w:rsidRPr="00DE6687">
        <w:t>MES</w:t>
      </w:r>
      <w:r w:rsidR="00240B63" w:rsidRPr="00DE6687">
        <w:t xml:space="preserve">, </w:t>
      </w:r>
      <w:r w:rsidR="00284B8E" w:rsidRPr="00DE6687">
        <w:t xml:space="preserve">zum Kundenportal arburgXworld </w:t>
      </w:r>
      <w:r w:rsidR="00AC5A8B" w:rsidRPr="00DE6687">
        <w:t xml:space="preserve">und </w:t>
      </w:r>
      <w:r w:rsidR="00284B8E" w:rsidRPr="00DE6687">
        <w:t>zum</w:t>
      </w:r>
      <w:r w:rsidR="00AC5A8B" w:rsidRPr="00DE6687">
        <w:t xml:space="preserve"> Ersatzteil-Angebot</w:t>
      </w:r>
      <w:r w:rsidR="00483AD0">
        <w:t>.</w:t>
      </w:r>
    </w:p>
    <w:p w14:paraId="0C12A49A" w14:textId="77777777" w:rsidR="00690356" w:rsidRPr="00DE6687" w:rsidRDefault="00690356" w:rsidP="00AC5A8B">
      <w:pPr>
        <w:pStyle w:val="PMText"/>
      </w:pPr>
    </w:p>
    <w:p w14:paraId="084539F4" w14:textId="09A5BB35" w:rsidR="00AC5A8B" w:rsidRPr="00DE6687" w:rsidRDefault="00AC5A8B" w:rsidP="00AC5A8B">
      <w:pPr>
        <w:pStyle w:val="PMHeadline"/>
      </w:pPr>
      <w:r w:rsidRPr="00DE6687">
        <w:lastRenderedPageBreak/>
        <w:t>Bilder</w:t>
      </w:r>
    </w:p>
    <w:p w14:paraId="1C5205F9" w14:textId="77777777" w:rsidR="00706945" w:rsidRPr="00DE6687" w:rsidRDefault="00706945" w:rsidP="00AC5A8B">
      <w:pPr>
        <w:pStyle w:val="PMHeadline"/>
      </w:pPr>
    </w:p>
    <w:p w14:paraId="67B691B8" w14:textId="268E2C3C" w:rsidR="009B3330" w:rsidRPr="00DE6687" w:rsidRDefault="009B3330" w:rsidP="00AC5A8B">
      <w:pPr>
        <w:pStyle w:val="PMBildunterschrift"/>
        <w:rPr>
          <w:b/>
          <w:i w:val="0"/>
        </w:rPr>
      </w:pPr>
      <w:r w:rsidRPr="00DE6687">
        <w:rPr>
          <w:b/>
          <w:i w:val="0"/>
        </w:rPr>
        <w:t>Zhao Tong_</w:t>
      </w:r>
      <w:r w:rsidR="00131A66" w:rsidRPr="00DE6687">
        <w:rPr>
          <w:b/>
          <w:i w:val="0"/>
        </w:rPr>
        <w:t>DSC7105</w:t>
      </w:r>
    </w:p>
    <w:p w14:paraId="228B828E" w14:textId="69964D06" w:rsidR="00AC5A8B" w:rsidRPr="00DE6687" w:rsidRDefault="00542351" w:rsidP="00AC5A8B">
      <w:pPr>
        <w:pStyle w:val="PMBildunterschrift"/>
      </w:pPr>
      <w:r w:rsidRPr="00DE6687">
        <w:rPr>
          <w:noProof/>
        </w:rPr>
        <w:drawing>
          <wp:inline distT="0" distB="0" distL="0" distR="0" wp14:anchorId="1281378E" wp14:editId="4615CEBF">
            <wp:extent cx="3966210" cy="2637155"/>
            <wp:effectExtent l="0" t="0" r="0" b="0"/>
            <wp:docPr id="325078114" name="Grafik 2" descr="Ein Bild, das Kleidung, Anzug, Mann, Maschin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078114" name="Grafik 2" descr="Ein Bild, das Kleidung, Anzug, Mann, Maschin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210" cy="263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C4ACA" w14:textId="5BEEE104" w:rsidR="00AC5A8B" w:rsidRPr="00DE6687" w:rsidRDefault="00AC5A8B" w:rsidP="00AC5A8B">
      <w:pPr>
        <w:pStyle w:val="PMBildunterschrift"/>
      </w:pPr>
      <w:r w:rsidRPr="00DE6687">
        <w:t xml:space="preserve">Zhao Tong, Geschäftsführer </w:t>
      </w:r>
      <w:r w:rsidR="00CA2E15" w:rsidRPr="00DE6687">
        <w:t xml:space="preserve">der </w:t>
      </w:r>
      <w:r w:rsidRPr="00DE6687">
        <w:t>Arburg</w:t>
      </w:r>
      <w:r w:rsidR="00CA2E15" w:rsidRPr="00DE6687">
        <w:t>-Organisationen in</w:t>
      </w:r>
      <w:r w:rsidRPr="00DE6687">
        <w:t xml:space="preserve"> China</w:t>
      </w:r>
      <w:r w:rsidR="00131A66" w:rsidRPr="00DE6687">
        <w:t>, mit den neuen elektrischen Allroundern Trend, die auf der Chinaplas 2026 Asien-Premiere feiern.</w:t>
      </w:r>
    </w:p>
    <w:p w14:paraId="216E12FB" w14:textId="77777777" w:rsidR="00AC5A8B" w:rsidRPr="00DE6687" w:rsidRDefault="00AC5A8B" w:rsidP="00AC5A8B">
      <w:pPr>
        <w:pStyle w:val="PMBildunterschrift"/>
      </w:pPr>
    </w:p>
    <w:p w14:paraId="16DAFABB" w14:textId="77777777" w:rsidR="00AC5A8B" w:rsidRPr="00DE6687" w:rsidRDefault="00AC5A8B" w:rsidP="00AC5A8B">
      <w:pPr>
        <w:pStyle w:val="PMBildquelle"/>
      </w:pPr>
      <w:r w:rsidRPr="00DE6687">
        <w:t>Fotos: ARBURG</w:t>
      </w:r>
    </w:p>
    <w:p w14:paraId="69D19FB6" w14:textId="77777777" w:rsidR="00AC5A8B" w:rsidRDefault="00AC5A8B" w:rsidP="00AC5A8B">
      <w:pPr>
        <w:pStyle w:val="PMZusatzinfo-Headline"/>
        <w:rPr>
          <w:sz w:val="22"/>
          <w:szCs w:val="22"/>
        </w:rPr>
      </w:pPr>
      <w:r w:rsidRPr="00DE6687">
        <w:rPr>
          <w:sz w:val="22"/>
          <w:szCs w:val="22"/>
        </w:rPr>
        <w:t>Foto Download:</w:t>
      </w:r>
    </w:p>
    <w:p w14:paraId="206367A9" w14:textId="77777777" w:rsidR="00DC1C89" w:rsidRPr="00E01350" w:rsidRDefault="00DC1C89" w:rsidP="00DC1C89">
      <w:pPr>
        <w:pStyle w:val="PMZusatzinfo-Headline"/>
        <w:rPr>
          <w:b w:val="0"/>
          <w:bCs/>
        </w:rPr>
      </w:pPr>
      <w:hyperlink r:id="rId13" w:history="1">
        <w:r w:rsidRPr="00E01350">
          <w:rPr>
            <w:rStyle w:val="Hyperlink"/>
            <w:b w:val="0"/>
            <w:bCs/>
          </w:rPr>
          <w:t>https://media.arburg.com/web/fe460f23cd594183/chinaplas-2026-press-preview/</w:t>
        </w:r>
      </w:hyperlink>
    </w:p>
    <w:p w14:paraId="642A7F2D" w14:textId="77777777" w:rsidR="0053767B" w:rsidRPr="00DE6687" w:rsidRDefault="0053767B" w:rsidP="0053767B">
      <w:pPr>
        <w:pStyle w:val="PMZusatzinfo-Headline"/>
      </w:pPr>
    </w:p>
    <w:p w14:paraId="4D5DC1EE" w14:textId="77777777" w:rsidR="0053767B" w:rsidRPr="00DE6687" w:rsidRDefault="0053767B" w:rsidP="0053767B">
      <w:pPr>
        <w:pStyle w:val="PMZusatzinfo-Headline"/>
      </w:pPr>
    </w:p>
    <w:p w14:paraId="20E5A679" w14:textId="77777777" w:rsidR="0053767B" w:rsidRPr="00DE6687" w:rsidRDefault="0053767B" w:rsidP="0053767B">
      <w:pPr>
        <w:pStyle w:val="PMZusatzinfo-Headline"/>
      </w:pPr>
      <w:r w:rsidRPr="00DE6687">
        <w:t xml:space="preserve">Pressemitteilung </w:t>
      </w:r>
    </w:p>
    <w:p w14:paraId="25302FB9" w14:textId="28F73EC1" w:rsidR="0053767B" w:rsidRPr="00DE6687" w:rsidRDefault="0053767B" w:rsidP="0053767B">
      <w:pPr>
        <w:pStyle w:val="PMZusatzinfo-Text"/>
      </w:pPr>
      <w:r w:rsidRPr="00DE6687">
        <w:t xml:space="preserve">Datei: </w:t>
      </w:r>
      <w:fldSimple w:instr=" FILENAME   \* MERGEFORMAT ">
        <w:r w:rsidR="0038104C">
          <w:rPr>
            <w:noProof/>
          </w:rPr>
          <w:t>ARBURG Pressevorbericht Chinaplas 2026_de.docx</w:t>
        </w:r>
      </w:fldSimple>
    </w:p>
    <w:p w14:paraId="44A395C9" w14:textId="0984A4F0" w:rsidR="0053767B" w:rsidRPr="00DE6687" w:rsidRDefault="0053767B" w:rsidP="0053767B">
      <w:pPr>
        <w:pStyle w:val="PMZusatzinfo-Text"/>
      </w:pPr>
      <w:r w:rsidRPr="00DE6687">
        <w:t xml:space="preserve">Zeichen: </w:t>
      </w:r>
      <w:r w:rsidR="00483AD0">
        <w:t>4.242</w:t>
      </w:r>
    </w:p>
    <w:p w14:paraId="52B62818" w14:textId="2E67E6C0" w:rsidR="0053767B" w:rsidRPr="00DE6687" w:rsidRDefault="0053767B" w:rsidP="0053767B">
      <w:pPr>
        <w:pStyle w:val="PMZusatzinfo-Text"/>
      </w:pPr>
      <w:r w:rsidRPr="00DE6687">
        <w:t xml:space="preserve">Wörter: </w:t>
      </w:r>
      <w:r w:rsidR="00483AD0">
        <w:t>548</w:t>
      </w:r>
    </w:p>
    <w:p w14:paraId="312D0606" w14:textId="77777777" w:rsidR="0053767B" w:rsidRPr="00DE6687" w:rsidRDefault="0053767B" w:rsidP="0053767B">
      <w:pPr>
        <w:pStyle w:val="PMZusatzinfo-Text"/>
      </w:pPr>
    </w:p>
    <w:p w14:paraId="274CDDD6" w14:textId="77777777" w:rsidR="0053767B" w:rsidRPr="00DE6687" w:rsidRDefault="0053767B" w:rsidP="0053767B">
      <w:pPr>
        <w:pStyle w:val="PMZusatzinfo-Text"/>
      </w:pPr>
      <w:r w:rsidRPr="00DE6687">
        <w:t xml:space="preserve">Diese und weitere Pressemitteilungen finden Sie zum Download auch auf unserer Website unter </w:t>
      </w:r>
      <w:r w:rsidR="00086A70" w:rsidRPr="00DE6687">
        <w:t>www.arburg.com/de/presse/ (www.arburg.com/en/presse/)</w:t>
      </w:r>
    </w:p>
    <w:p w14:paraId="4AE7236C" w14:textId="77777777" w:rsidR="0053767B" w:rsidRPr="00DE6687" w:rsidRDefault="0053767B" w:rsidP="0053767B">
      <w:pPr>
        <w:pStyle w:val="PMZusatzinfo-Text"/>
      </w:pPr>
    </w:p>
    <w:p w14:paraId="2046C76B" w14:textId="77777777" w:rsidR="0053767B" w:rsidRPr="00DE6687" w:rsidRDefault="0053767B" w:rsidP="0053767B">
      <w:pPr>
        <w:pStyle w:val="PMZusatzinfo-Text"/>
      </w:pPr>
    </w:p>
    <w:p w14:paraId="5C23DA2F" w14:textId="77777777" w:rsidR="00DE0065" w:rsidRPr="00DE6687" w:rsidRDefault="00DE0065">
      <w:pPr>
        <w:rPr>
          <w:b/>
          <w:sz w:val="20"/>
          <w:szCs w:val="20"/>
        </w:rPr>
      </w:pPr>
      <w:r w:rsidRPr="00DE6687">
        <w:br w:type="page"/>
      </w:r>
    </w:p>
    <w:p w14:paraId="565D1DE6" w14:textId="3D8CC30F" w:rsidR="0053767B" w:rsidRPr="00DE6687" w:rsidRDefault="0053767B" w:rsidP="0053767B">
      <w:pPr>
        <w:pStyle w:val="PMZusatzinfo-Headline"/>
      </w:pPr>
      <w:r w:rsidRPr="00DE6687">
        <w:lastRenderedPageBreak/>
        <w:t>Kontakt</w:t>
      </w:r>
    </w:p>
    <w:p w14:paraId="4D50EC14" w14:textId="77777777" w:rsidR="0053767B" w:rsidRPr="00DE6687" w:rsidRDefault="0053767B" w:rsidP="0053767B">
      <w:pPr>
        <w:pStyle w:val="PMZusatzinfo-Text"/>
      </w:pPr>
      <w:r w:rsidRPr="00DE6687">
        <w:t>ARBURG GmbH + Co KG</w:t>
      </w:r>
    </w:p>
    <w:p w14:paraId="347D87D8" w14:textId="77777777" w:rsidR="0053767B" w:rsidRPr="00DE6687" w:rsidRDefault="0053767B" w:rsidP="0053767B">
      <w:pPr>
        <w:pStyle w:val="PMZusatzinfo-Text"/>
      </w:pPr>
      <w:r w:rsidRPr="00DE6687">
        <w:t>Pressestelle</w:t>
      </w:r>
    </w:p>
    <w:p w14:paraId="4ED1355F" w14:textId="77777777" w:rsidR="0053767B" w:rsidRPr="0038104C" w:rsidRDefault="0053767B" w:rsidP="0053767B">
      <w:pPr>
        <w:pStyle w:val="PMZusatzinfo-Text"/>
        <w:rPr>
          <w:lang w:val="it-IT"/>
        </w:rPr>
      </w:pPr>
      <w:r w:rsidRPr="0038104C">
        <w:rPr>
          <w:lang w:val="it-IT"/>
        </w:rPr>
        <w:t>Susanne Palm</w:t>
      </w:r>
    </w:p>
    <w:p w14:paraId="4AF9576D" w14:textId="77777777" w:rsidR="0053767B" w:rsidRPr="0038104C" w:rsidRDefault="0053767B" w:rsidP="0053767B">
      <w:pPr>
        <w:pStyle w:val="PMZusatzinfo-Text"/>
        <w:rPr>
          <w:lang w:val="it-IT"/>
        </w:rPr>
      </w:pPr>
      <w:r w:rsidRPr="0038104C">
        <w:rPr>
          <w:lang w:val="it-IT"/>
        </w:rPr>
        <w:t>Dr. Bettina Keck</w:t>
      </w:r>
    </w:p>
    <w:p w14:paraId="5A9BC93D" w14:textId="77777777" w:rsidR="0053767B" w:rsidRPr="0038104C" w:rsidRDefault="0053767B" w:rsidP="0053767B">
      <w:pPr>
        <w:pStyle w:val="PMZusatzinfo-Text"/>
        <w:rPr>
          <w:lang w:val="it-IT"/>
        </w:rPr>
      </w:pPr>
      <w:proofErr w:type="spellStart"/>
      <w:r w:rsidRPr="0038104C">
        <w:rPr>
          <w:lang w:val="it-IT"/>
        </w:rPr>
        <w:t>Postfach</w:t>
      </w:r>
      <w:proofErr w:type="spellEnd"/>
      <w:r w:rsidRPr="0038104C">
        <w:rPr>
          <w:lang w:val="it-IT"/>
        </w:rPr>
        <w:t xml:space="preserve"> 1109</w:t>
      </w:r>
    </w:p>
    <w:p w14:paraId="2583FE6E" w14:textId="77777777" w:rsidR="0053767B" w:rsidRPr="0038104C" w:rsidRDefault="0053767B" w:rsidP="0053767B">
      <w:pPr>
        <w:pStyle w:val="PMZusatzinfo-Text"/>
        <w:rPr>
          <w:lang w:val="it-IT"/>
        </w:rPr>
      </w:pPr>
      <w:r w:rsidRPr="0038104C">
        <w:rPr>
          <w:lang w:val="it-IT"/>
        </w:rPr>
        <w:t xml:space="preserve">72286 </w:t>
      </w:r>
      <w:proofErr w:type="spellStart"/>
      <w:r w:rsidRPr="0038104C">
        <w:rPr>
          <w:lang w:val="it-IT"/>
        </w:rPr>
        <w:t>Loßburg</w:t>
      </w:r>
      <w:proofErr w:type="spellEnd"/>
    </w:p>
    <w:p w14:paraId="53C4908F" w14:textId="77777777" w:rsidR="0053767B" w:rsidRPr="004D4AF8" w:rsidRDefault="0053767B" w:rsidP="0053767B">
      <w:pPr>
        <w:pStyle w:val="PMZusatzinfo-Text"/>
        <w:rPr>
          <w:lang w:val="en-US"/>
        </w:rPr>
      </w:pPr>
      <w:r w:rsidRPr="004D4AF8">
        <w:rPr>
          <w:lang w:val="en-US"/>
        </w:rPr>
        <w:t>Tel.: +49 7446 33-3463</w:t>
      </w:r>
    </w:p>
    <w:p w14:paraId="36EAAC8B" w14:textId="77777777" w:rsidR="0053767B" w:rsidRPr="004D4AF8" w:rsidRDefault="0053767B" w:rsidP="0053767B">
      <w:pPr>
        <w:pStyle w:val="PMZusatzinfo-Text"/>
        <w:rPr>
          <w:lang w:val="en-US"/>
        </w:rPr>
      </w:pPr>
      <w:r w:rsidRPr="004D4AF8">
        <w:rPr>
          <w:lang w:val="en-US"/>
        </w:rPr>
        <w:t>Tel.: +49 7446 33-3259</w:t>
      </w:r>
    </w:p>
    <w:p w14:paraId="63EA2E3B" w14:textId="77777777" w:rsidR="0053767B" w:rsidRPr="0038104C" w:rsidRDefault="0053767B" w:rsidP="0053767B">
      <w:pPr>
        <w:pStyle w:val="PMZusatzinfo-Text"/>
        <w:rPr>
          <w:lang w:val="en-US"/>
        </w:rPr>
      </w:pPr>
      <w:r w:rsidRPr="0038104C">
        <w:rPr>
          <w:lang w:val="en-US"/>
        </w:rPr>
        <w:t>presse_service@arburg.com</w:t>
      </w:r>
    </w:p>
    <w:p w14:paraId="29FC7031" w14:textId="77777777" w:rsidR="0053767B" w:rsidRPr="0038104C" w:rsidRDefault="0053767B" w:rsidP="0053767B">
      <w:pPr>
        <w:pStyle w:val="PMZusatzinfo-Text"/>
        <w:rPr>
          <w:lang w:val="en-US"/>
        </w:rPr>
      </w:pPr>
    </w:p>
    <w:p w14:paraId="5468CAB6" w14:textId="77777777" w:rsidR="0053767B" w:rsidRPr="0038104C" w:rsidRDefault="0053767B" w:rsidP="0053767B">
      <w:pPr>
        <w:pStyle w:val="PMZusatzinfo-Text"/>
        <w:rPr>
          <w:lang w:val="en-US"/>
        </w:rPr>
      </w:pPr>
    </w:p>
    <w:p w14:paraId="533589D3" w14:textId="77777777" w:rsidR="008850AB" w:rsidRPr="00DE6687" w:rsidRDefault="008850AB" w:rsidP="008850AB">
      <w:pPr>
        <w:pStyle w:val="PMZusatzinfo-Headline"/>
      </w:pPr>
      <w:r w:rsidRPr="00DE6687">
        <w:t>Über Arburg</w:t>
      </w:r>
    </w:p>
    <w:p w14:paraId="7EE085FC" w14:textId="77777777" w:rsidR="00CB4DCE" w:rsidRPr="00DE6687" w:rsidRDefault="009E752A" w:rsidP="009E752A">
      <w:pPr>
        <w:pStyle w:val="PMZusatzinfo-Text"/>
      </w:pPr>
      <w:r w:rsidRPr="00DE6687">
        <w:t xml:space="preserve">Das 1923 gegründete, deutsche Familienunternehmen gehört weltweit zu den führenden </w:t>
      </w:r>
      <w:r w:rsidR="00C3434A" w:rsidRPr="00DE6687">
        <w:t>Herstellern von Spritzgießm</w:t>
      </w:r>
      <w:r w:rsidRPr="00DE6687">
        <w:t xml:space="preserve">aschinen. Zur </w:t>
      </w:r>
      <w:bookmarkStart w:id="1" w:name="_Hlk207262775"/>
      <w:r w:rsidRPr="00DE6687">
        <w:t>A</w:t>
      </w:r>
      <w:r w:rsidR="00CB4DCE" w:rsidRPr="00DE6687">
        <w:t>rburg</w:t>
      </w:r>
      <w:bookmarkEnd w:id="1"/>
      <w:r w:rsidR="00CB4DCE" w:rsidRPr="00DE6687">
        <w:t>-</w:t>
      </w:r>
      <w:r w:rsidRPr="00DE6687">
        <w:t xml:space="preserve">Familie </w:t>
      </w:r>
      <w:r w:rsidR="00CB4DCE" w:rsidRPr="00DE6687">
        <w:t>gehört auch</w:t>
      </w:r>
      <w:r w:rsidR="00C3434A" w:rsidRPr="00DE6687">
        <w:t xml:space="preserve"> </w:t>
      </w:r>
      <w:r w:rsidRPr="00DE6687">
        <w:t>AMKmotion</w:t>
      </w:r>
      <w:r w:rsidR="001930DA" w:rsidRPr="00DE6687">
        <w:t>, Hersteller</w:t>
      </w:r>
      <w:r w:rsidR="00C3434A" w:rsidRPr="00DE6687">
        <w:t xml:space="preserve"> elektrischer Antriebstechnik</w:t>
      </w:r>
      <w:r w:rsidRPr="00DE6687">
        <w:t>.</w:t>
      </w:r>
    </w:p>
    <w:p w14:paraId="36FC12AD" w14:textId="3EFE222E" w:rsidR="009E752A" w:rsidRPr="00DE6687" w:rsidRDefault="009E752A" w:rsidP="009E752A">
      <w:pPr>
        <w:pStyle w:val="PMZusatzinfo-Text"/>
      </w:pPr>
      <w:r w:rsidRPr="00DE6687">
        <w:t xml:space="preserve">Das </w:t>
      </w:r>
      <w:r w:rsidR="00CB4DCE" w:rsidRPr="00DE6687">
        <w:t>Arburg-</w:t>
      </w:r>
      <w:r w:rsidRPr="00DE6687">
        <w:t xml:space="preserve">Portfolio </w:t>
      </w:r>
      <w:r w:rsidR="00C3434A" w:rsidRPr="00DE6687">
        <w:t xml:space="preserve">für die Kunststoffverarbeitung </w:t>
      </w:r>
      <w:r w:rsidRPr="00DE6687">
        <w:t xml:space="preserve">umfasst </w:t>
      </w:r>
      <w:r w:rsidR="00CA7F35" w:rsidRPr="00DE6687">
        <w:t xml:space="preserve">Allrounder </w:t>
      </w:r>
      <w:r w:rsidRPr="00DE6687">
        <w:t>Spritzgießmaschinen, Robot-Systeme sowie kunden- und branchenspezifische Turnkey-Lösungen. Hinzu kommen digitale Produkte und Services.</w:t>
      </w:r>
      <w:r w:rsidR="00CB4DCE" w:rsidRPr="00DE6687">
        <w:t xml:space="preserve"> </w:t>
      </w:r>
      <w:r w:rsidRPr="00DE6687">
        <w:t>In der Kunststoff</w:t>
      </w:r>
      <w:r w:rsidR="00CA7F35" w:rsidRPr="00DE6687">
        <w:softHyphen/>
      </w:r>
      <w:r w:rsidRPr="00DE6687">
        <w:t>branche ist A</w:t>
      </w:r>
      <w:r w:rsidR="00CB4DCE" w:rsidRPr="00DE6687">
        <w:t>rburg</w:t>
      </w:r>
      <w:r w:rsidRPr="00DE6687">
        <w:t xml:space="preserve"> Vorreiter bei den Themen Energie- und Produktionseffizienz, Digitalisierung und Nachhaltigkeit. Mit den Maschinen von </w:t>
      </w:r>
      <w:r w:rsidR="00CB4DCE" w:rsidRPr="00DE6687">
        <w:t xml:space="preserve">Arburg </w:t>
      </w:r>
      <w:r w:rsidRPr="00DE6687">
        <w:t>werden Kunststoffprodukte z. B. für die Branchen Mobilität, Verpackung, Elektronik, Medizin, Bau und Apparatebau sowie Freizeit hergestellt.</w:t>
      </w:r>
    </w:p>
    <w:p w14:paraId="7F655075" w14:textId="4A8B6B4D" w:rsidR="009E752A" w:rsidRPr="00DE6687" w:rsidRDefault="009E752A" w:rsidP="009E752A">
      <w:pPr>
        <w:pStyle w:val="PMZusatzinfo-Text"/>
      </w:pPr>
      <w:r w:rsidRPr="00DE6687">
        <w:t xml:space="preserve">Die Firmenzentrale befindet sich in Loßburg, Deutschland. Darüber hinaus hat </w:t>
      </w:r>
      <w:r w:rsidR="00CB4DCE" w:rsidRPr="00DE6687">
        <w:t xml:space="preserve">Arburg </w:t>
      </w:r>
      <w:r w:rsidRPr="00DE6687">
        <w:t>eigene Or</w:t>
      </w:r>
      <w:r w:rsidR="007553E1" w:rsidRPr="00DE6687">
        <w:t>ganisationen in 27 Ländern an 37</w:t>
      </w:r>
      <w:r w:rsidRPr="00DE6687">
        <w:t xml:space="preserve"> Standorten und ist zusammen mit Handelspartnern in über 100 Ländern vertreten. Von den insgesamt rund 3.</w:t>
      </w:r>
      <w:r w:rsidR="00AF2B93" w:rsidRPr="00DE6687">
        <w:t>4</w:t>
      </w:r>
      <w:r w:rsidR="001254FB" w:rsidRPr="00DE6687">
        <w:t>0</w:t>
      </w:r>
      <w:r w:rsidRPr="00DE6687">
        <w:t>0 Mitarbeitenden sind rund</w:t>
      </w:r>
      <w:r w:rsidR="00CA7F35" w:rsidRPr="00DE6687">
        <w:t xml:space="preserve"> </w:t>
      </w:r>
      <w:r w:rsidR="00AF2B93" w:rsidRPr="00DE6687">
        <w:t>2.8</w:t>
      </w:r>
      <w:r w:rsidR="001254FB" w:rsidRPr="00DE6687">
        <w:t>0</w:t>
      </w:r>
      <w:r w:rsidRPr="00DE6687">
        <w:t xml:space="preserve">0 in Deutschland beschäftigt und rund 600 in den weltweiten </w:t>
      </w:r>
      <w:r w:rsidR="00CB4DCE" w:rsidRPr="00DE6687">
        <w:t xml:space="preserve">Arburg </w:t>
      </w:r>
      <w:r w:rsidRPr="00DE6687">
        <w:t>Organisationen.</w:t>
      </w:r>
    </w:p>
    <w:p w14:paraId="6CCCA1FF" w14:textId="3F645765" w:rsidR="009E752A" w:rsidRPr="00DE6687" w:rsidRDefault="00CB4DCE" w:rsidP="009E752A">
      <w:pPr>
        <w:pStyle w:val="PMZusatzinfo-Text"/>
      </w:pPr>
      <w:r w:rsidRPr="00DE6687">
        <w:t xml:space="preserve">Arburg </w:t>
      </w:r>
      <w:r w:rsidR="009E752A" w:rsidRPr="00DE6687">
        <w:t>ist zertifiziert nach ISO 9001 (Qualität), ISO 14001 (Umwelt), ISO 27001 (Informationssicherheit), ISO 29993 (Ausbildung) und ISO 50001 (Energie).</w:t>
      </w:r>
    </w:p>
    <w:p w14:paraId="016F9978" w14:textId="4C9BECA3" w:rsidR="000C463F" w:rsidRPr="00DE6687" w:rsidRDefault="009E752A" w:rsidP="009E752A">
      <w:pPr>
        <w:pStyle w:val="PMZusatzinfo-Text"/>
      </w:pPr>
      <w:r w:rsidRPr="00DE6687">
        <w:t>Weitere Informationen: www.arburg.com, www.amk-motion.com</w:t>
      </w:r>
      <w:r w:rsidR="00697698" w:rsidRPr="00DE6687">
        <w:t>.</w:t>
      </w:r>
    </w:p>
    <w:sectPr w:rsidR="000C463F" w:rsidRPr="00DE6687" w:rsidSect="0053767B">
      <w:headerReference w:type="default" r:id="rId14"/>
      <w:footerReference w:type="default" r:id="rId15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19B2A" w14:textId="77777777" w:rsidR="000C28CF" w:rsidRDefault="000C28CF" w:rsidP="00A01FFE">
      <w:r>
        <w:separator/>
      </w:r>
    </w:p>
    <w:p w14:paraId="46EA6CE7" w14:textId="77777777" w:rsidR="000C28CF" w:rsidRDefault="000C28CF"/>
  </w:endnote>
  <w:endnote w:type="continuationSeparator" w:id="0">
    <w:p w14:paraId="5CDF73FF" w14:textId="77777777" w:rsidR="000C28CF" w:rsidRDefault="000C28CF" w:rsidP="00A01FFE">
      <w:r>
        <w:continuationSeparator/>
      </w:r>
    </w:p>
    <w:p w14:paraId="0371F4A0" w14:textId="77777777" w:rsidR="000C28CF" w:rsidRDefault="000C28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D568" w14:textId="77777777" w:rsidR="006E2C8C" w:rsidRDefault="006E2C8C" w:rsidP="00EA6CD5">
    <w:pPr>
      <w:jc w:val="center"/>
    </w:pPr>
    <w:r w:rsidRPr="00B872B3">
      <w:rPr>
        <w:szCs w:val="20"/>
      </w:rPr>
      <w:t xml:space="preserve">Seite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von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D9B84" w14:textId="77777777" w:rsidR="000C28CF" w:rsidRDefault="000C28CF" w:rsidP="00A01FFE">
      <w:r>
        <w:separator/>
      </w:r>
    </w:p>
    <w:p w14:paraId="5DF3E986" w14:textId="77777777" w:rsidR="000C28CF" w:rsidRDefault="000C28CF"/>
  </w:footnote>
  <w:footnote w:type="continuationSeparator" w:id="0">
    <w:p w14:paraId="08E95BDF" w14:textId="77777777" w:rsidR="000C28CF" w:rsidRDefault="000C28CF" w:rsidP="00A01FFE">
      <w:r>
        <w:continuationSeparator/>
      </w:r>
    </w:p>
    <w:p w14:paraId="7B7623E5" w14:textId="77777777" w:rsidR="000C28CF" w:rsidRDefault="000C28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6C7D" w14:textId="40DB97A7" w:rsidR="00B87FBE" w:rsidRDefault="00572417" w:rsidP="00BE30AE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DB8E2" wp14:editId="4355B2F7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963635127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A80DE" id="Line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0" layoutInCell="1" allowOverlap="1" wp14:anchorId="734A7843" wp14:editId="5E388084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597901">
    <w:abstractNumId w:val="6"/>
  </w:num>
  <w:num w:numId="2" w16cid:durableId="239681219">
    <w:abstractNumId w:val="7"/>
  </w:num>
  <w:num w:numId="3" w16cid:durableId="903561500">
    <w:abstractNumId w:val="9"/>
  </w:num>
  <w:num w:numId="4" w16cid:durableId="996155256">
    <w:abstractNumId w:val="5"/>
  </w:num>
  <w:num w:numId="5" w16cid:durableId="1594312646">
    <w:abstractNumId w:val="4"/>
  </w:num>
  <w:num w:numId="6" w16cid:durableId="838738610">
    <w:abstractNumId w:val="8"/>
  </w:num>
  <w:num w:numId="7" w16cid:durableId="1744521735">
    <w:abstractNumId w:val="3"/>
  </w:num>
  <w:num w:numId="8" w16cid:durableId="760642409">
    <w:abstractNumId w:val="2"/>
  </w:num>
  <w:num w:numId="9" w16cid:durableId="1710497212">
    <w:abstractNumId w:val="1"/>
  </w:num>
  <w:num w:numId="10" w16cid:durableId="1074859080">
    <w:abstractNumId w:val="0"/>
  </w:num>
  <w:num w:numId="11" w16cid:durableId="2029018774">
    <w:abstractNumId w:val="12"/>
  </w:num>
  <w:num w:numId="12" w16cid:durableId="884878198">
    <w:abstractNumId w:val="11"/>
  </w:num>
  <w:num w:numId="13" w16cid:durableId="1937637732">
    <w:abstractNumId w:val="13"/>
  </w:num>
  <w:num w:numId="14" w16cid:durableId="10805166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DB"/>
    <w:rsid w:val="00015AA3"/>
    <w:rsid w:val="00020AB6"/>
    <w:rsid w:val="00022A10"/>
    <w:rsid w:val="0002661E"/>
    <w:rsid w:val="00031708"/>
    <w:rsid w:val="000323B5"/>
    <w:rsid w:val="00033806"/>
    <w:rsid w:val="0003592D"/>
    <w:rsid w:val="0004323B"/>
    <w:rsid w:val="000443D6"/>
    <w:rsid w:val="00044544"/>
    <w:rsid w:val="00045071"/>
    <w:rsid w:val="00051EB2"/>
    <w:rsid w:val="00052CA9"/>
    <w:rsid w:val="00054ABF"/>
    <w:rsid w:val="000613AA"/>
    <w:rsid w:val="000619EE"/>
    <w:rsid w:val="00064C6A"/>
    <w:rsid w:val="00073E35"/>
    <w:rsid w:val="000740CC"/>
    <w:rsid w:val="00075A75"/>
    <w:rsid w:val="00086A70"/>
    <w:rsid w:val="00087CCD"/>
    <w:rsid w:val="00092000"/>
    <w:rsid w:val="00096422"/>
    <w:rsid w:val="000978EF"/>
    <w:rsid w:val="000A0978"/>
    <w:rsid w:val="000A43B0"/>
    <w:rsid w:val="000B4EE7"/>
    <w:rsid w:val="000B5FFF"/>
    <w:rsid w:val="000B68EF"/>
    <w:rsid w:val="000C28CF"/>
    <w:rsid w:val="000C463F"/>
    <w:rsid w:val="000D115F"/>
    <w:rsid w:val="000D1B4B"/>
    <w:rsid w:val="000D3E6B"/>
    <w:rsid w:val="000D5811"/>
    <w:rsid w:val="000D5F36"/>
    <w:rsid w:val="000E1CD5"/>
    <w:rsid w:val="001002E4"/>
    <w:rsid w:val="00100678"/>
    <w:rsid w:val="00102267"/>
    <w:rsid w:val="00104658"/>
    <w:rsid w:val="00105F5D"/>
    <w:rsid w:val="00106B47"/>
    <w:rsid w:val="00113E79"/>
    <w:rsid w:val="00114938"/>
    <w:rsid w:val="001254FB"/>
    <w:rsid w:val="0012605A"/>
    <w:rsid w:val="00131A66"/>
    <w:rsid w:val="00133C71"/>
    <w:rsid w:val="001348AB"/>
    <w:rsid w:val="00136A7E"/>
    <w:rsid w:val="0015558A"/>
    <w:rsid w:val="00156959"/>
    <w:rsid w:val="001574D7"/>
    <w:rsid w:val="0015765F"/>
    <w:rsid w:val="001579D7"/>
    <w:rsid w:val="0016086F"/>
    <w:rsid w:val="00165628"/>
    <w:rsid w:val="00165DAC"/>
    <w:rsid w:val="001662BB"/>
    <w:rsid w:val="00166B57"/>
    <w:rsid w:val="00167718"/>
    <w:rsid w:val="0017447C"/>
    <w:rsid w:val="001768E2"/>
    <w:rsid w:val="00177E1E"/>
    <w:rsid w:val="0018016E"/>
    <w:rsid w:val="00181F56"/>
    <w:rsid w:val="00182449"/>
    <w:rsid w:val="00184412"/>
    <w:rsid w:val="00186CFD"/>
    <w:rsid w:val="001930DA"/>
    <w:rsid w:val="001B55AB"/>
    <w:rsid w:val="001B7CF8"/>
    <w:rsid w:val="001C3ECF"/>
    <w:rsid w:val="001C47B6"/>
    <w:rsid w:val="001D696E"/>
    <w:rsid w:val="001D6B6E"/>
    <w:rsid w:val="001E32E2"/>
    <w:rsid w:val="001E64B6"/>
    <w:rsid w:val="001E72CB"/>
    <w:rsid w:val="001E760F"/>
    <w:rsid w:val="001F6781"/>
    <w:rsid w:val="00205A50"/>
    <w:rsid w:val="00206486"/>
    <w:rsid w:val="002066B5"/>
    <w:rsid w:val="00211F86"/>
    <w:rsid w:val="00212D68"/>
    <w:rsid w:val="002169B4"/>
    <w:rsid w:val="00240B63"/>
    <w:rsid w:val="00246891"/>
    <w:rsid w:val="002536E5"/>
    <w:rsid w:val="002536EE"/>
    <w:rsid w:val="002540DE"/>
    <w:rsid w:val="00254654"/>
    <w:rsid w:val="0026168F"/>
    <w:rsid w:val="0026648F"/>
    <w:rsid w:val="002730BA"/>
    <w:rsid w:val="00273527"/>
    <w:rsid w:val="002762AB"/>
    <w:rsid w:val="00283BFE"/>
    <w:rsid w:val="002844FB"/>
    <w:rsid w:val="00284B8E"/>
    <w:rsid w:val="0028773B"/>
    <w:rsid w:val="002A0742"/>
    <w:rsid w:val="002A7A62"/>
    <w:rsid w:val="002B7F59"/>
    <w:rsid w:val="002D082A"/>
    <w:rsid w:val="002D2DB1"/>
    <w:rsid w:val="002D3275"/>
    <w:rsid w:val="003041F1"/>
    <w:rsid w:val="00306545"/>
    <w:rsid w:val="00307BC6"/>
    <w:rsid w:val="00314136"/>
    <w:rsid w:val="0031448D"/>
    <w:rsid w:val="00316040"/>
    <w:rsid w:val="00340032"/>
    <w:rsid w:val="003605D5"/>
    <w:rsid w:val="00363724"/>
    <w:rsid w:val="003764DD"/>
    <w:rsid w:val="0038104C"/>
    <w:rsid w:val="00383550"/>
    <w:rsid w:val="00385372"/>
    <w:rsid w:val="003935C7"/>
    <w:rsid w:val="0039404D"/>
    <w:rsid w:val="003B59CA"/>
    <w:rsid w:val="003C0E0C"/>
    <w:rsid w:val="003D43D6"/>
    <w:rsid w:val="003E294A"/>
    <w:rsid w:val="003E37D5"/>
    <w:rsid w:val="003E5A18"/>
    <w:rsid w:val="003E5AFB"/>
    <w:rsid w:val="003E694C"/>
    <w:rsid w:val="003F0F7B"/>
    <w:rsid w:val="003F2F48"/>
    <w:rsid w:val="003F6061"/>
    <w:rsid w:val="003F7FC6"/>
    <w:rsid w:val="0040355B"/>
    <w:rsid w:val="00405430"/>
    <w:rsid w:val="004073C4"/>
    <w:rsid w:val="004229CD"/>
    <w:rsid w:val="0042479E"/>
    <w:rsid w:val="0042792E"/>
    <w:rsid w:val="004349BF"/>
    <w:rsid w:val="00435B81"/>
    <w:rsid w:val="00435D44"/>
    <w:rsid w:val="004372AB"/>
    <w:rsid w:val="00452211"/>
    <w:rsid w:val="00452790"/>
    <w:rsid w:val="004549F8"/>
    <w:rsid w:val="0047298F"/>
    <w:rsid w:val="00474BA9"/>
    <w:rsid w:val="00475123"/>
    <w:rsid w:val="004767B0"/>
    <w:rsid w:val="00476D73"/>
    <w:rsid w:val="004772DF"/>
    <w:rsid w:val="004775B5"/>
    <w:rsid w:val="004802E8"/>
    <w:rsid w:val="00481AC0"/>
    <w:rsid w:val="00481B0B"/>
    <w:rsid w:val="00481B45"/>
    <w:rsid w:val="00481DEE"/>
    <w:rsid w:val="00483AD0"/>
    <w:rsid w:val="0049374D"/>
    <w:rsid w:val="00496123"/>
    <w:rsid w:val="004A2490"/>
    <w:rsid w:val="004A4D6D"/>
    <w:rsid w:val="004B12D2"/>
    <w:rsid w:val="004B3AE9"/>
    <w:rsid w:val="004B4F95"/>
    <w:rsid w:val="004C683D"/>
    <w:rsid w:val="004D4AF8"/>
    <w:rsid w:val="004D5383"/>
    <w:rsid w:val="004D6033"/>
    <w:rsid w:val="004E3CEF"/>
    <w:rsid w:val="004E53B6"/>
    <w:rsid w:val="004F2D14"/>
    <w:rsid w:val="00500153"/>
    <w:rsid w:val="00504D61"/>
    <w:rsid w:val="00505D40"/>
    <w:rsid w:val="005100AD"/>
    <w:rsid w:val="00513A05"/>
    <w:rsid w:val="00515AF3"/>
    <w:rsid w:val="00525FFB"/>
    <w:rsid w:val="00532AD4"/>
    <w:rsid w:val="00535CF7"/>
    <w:rsid w:val="0053767B"/>
    <w:rsid w:val="00541235"/>
    <w:rsid w:val="00542351"/>
    <w:rsid w:val="0055227B"/>
    <w:rsid w:val="00556EA3"/>
    <w:rsid w:val="00557529"/>
    <w:rsid w:val="00561806"/>
    <w:rsid w:val="00562ABF"/>
    <w:rsid w:val="00564874"/>
    <w:rsid w:val="005649F0"/>
    <w:rsid w:val="00572417"/>
    <w:rsid w:val="005729A3"/>
    <w:rsid w:val="005733E3"/>
    <w:rsid w:val="00576638"/>
    <w:rsid w:val="00591506"/>
    <w:rsid w:val="005A00A6"/>
    <w:rsid w:val="005A6196"/>
    <w:rsid w:val="005C4F65"/>
    <w:rsid w:val="005C7562"/>
    <w:rsid w:val="005D6558"/>
    <w:rsid w:val="005D671F"/>
    <w:rsid w:val="005E56DA"/>
    <w:rsid w:val="005F4261"/>
    <w:rsid w:val="005F6F0C"/>
    <w:rsid w:val="00600635"/>
    <w:rsid w:val="006014FE"/>
    <w:rsid w:val="006022ED"/>
    <w:rsid w:val="006132A8"/>
    <w:rsid w:val="0061789C"/>
    <w:rsid w:val="00626467"/>
    <w:rsid w:val="006412AE"/>
    <w:rsid w:val="006461F2"/>
    <w:rsid w:val="006466CF"/>
    <w:rsid w:val="006553AB"/>
    <w:rsid w:val="0066508A"/>
    <w:rsid w:val="00666697"/>
    <w:rsid w:val="00667AE1"/>
    <w:rsid w:val="00667B6E"/>
    <w:rsid w:val="0067239F"/>
    <w:rsid w:val="0067264F"/>
    <w:rsid w:val="00680910"/>
    <w:rsid w:val="00681CAA"/>
    <w:rsid w:val="00690356"/>
    <w:rsid w:val="00693EA3"/>
    <w:rsid w:val="00694479"/>
    <w:rsid w:val="00696AEB"/>
    <w:rsid w:val="00697698"/>
    <w:rsid w:val="006A1370"/>
    <w:rsid w:val="006B1A90"/>
    <w:rsid w:val="006B448F"/>
    <w:rsid w:val="006B4CCA"/>
    <w:rsid w:val="006B582D"/>
    <w:rsid w:val="006C2675"/>
    <w:rsid w:val="006C3226"/>
    <w:rsid w:val="006D030F"/>
    <w:rsid w:val="006E0ACD"/>
    <w:rsid w:val="006E1F90"/>
    <w:rsid w:val="006E2C8C"/>
    <w:rsid w:val="006E35CD"/>
    <w:rsid w:val="006E4B61"/>
    <w:rsid w:val="006E7E96"/>
    <w:rsid w:val="006F69E0"/>
    <w:rsid w:val="006F7D0B"/>
    <w:rsid w:val="00703F20"/>
    <w:rsid w:val="00706945"/>
    <w:rsid w:val="0072085D"/>
    <w:rsid w:val="007323B9"/>
    <w:rsid w:val="00733745"/>
    <w:rsid w:val="00735AE3"/>
    <w:rsid w:val="00737ECF"/>
    <w:rsid w:val="007401D1"/>
    <w:rsid w:val="00746A0D"/>
    <w:rsid w:val="00747406"/>
    <w:rsid w:val="007505D4"/>
    <w:rsid w:val="007553E1"/>
    <w:rsid w:val="00764401"/>
    <w:rsid w:val="0076615A"/>
    <w:rsid w:val="00771073"/>
    <w:rsid w:val="007729BE"/>
    <w:rsid w:val="00791422"/>
    <w:rsid w:val="00797CD2"/>
    <w:rsid w:val="007A75EB"/>
    <w:rsid w:val="007B2294"/>
    <w:rsid w:val="007B365B"/>
    <w:rsid w:val="007C1DFA"/>
    <w:rsid w:val="007D21B1"/>
    <w:rsid w:val="007D4A4A"/>
    <w:rsid w:val="007D4B40"/>
    <w:rsid w:val="007E1A49"/>
    <w:rsid w:val="007E33B6"/>
    <w:rsid w:val="007E406F"/>
    <w:rsid w:val="007E6A31"/>
    <w:rsid w:val="007E7210"/>
    <w:rsid w:val="007F2106"/>
    <w:rsid w:val="00802426"/>
    <w:rsid w:val="00803306"/>
    <w:rsid w:val="00806B40"/>
    <w:rsid w:val="0080764E"/>
    <w:rsid w:val="00807AA1"/>
    <w:rsid w:val="0081427C"/>
    <w:rsid w:val="008222A1"/>
    <w:rsid w:val="00822CCB"/>
    <w:rsid w:val="008237E7"/>
    <w:rsid w:val="008271B0"/>
    <w:rsid w:val="00827E6B"/>
    <w:rsid w:val="0083513B"/>
    <w:rsid w:val="00835478"/>
    <w:rsid w:val="00861CA8"/>
    <w:rsid w:val="0086510D"/>
    <w:rsid w:val="00876398"/>
    <w:rsid w:val="00880E6E"/>
    <w:rsid w:val="00880F58"/>
    <w:rsid w:val="00882B59"/>
    <w:rsid w:val="00883E78"/>
    <w:rsid w:val="008850AB"/>
    <w:rsid w:val="008916C5"/>
    <w:rsid w:val="00892E44"/>
    <w:rsid w:val="00895761"/>
    <w:rsid w:val="008A3A73"/>
    <w:rsid w:val="008A3ACC"/>
    <w:rsid w:val="008A5483"/>
    <w:rsid w:val="008B05BD"/>
    <w:rsid w:val="008C0324"/>
    <w:rsid w:val="008C2E74"/>
    <w:rsid w:val="008C3C1C"/>
    <w:rsid w:val="008E2705"/>
    <w:rsid w:val="008E4197"/>
    <w:rsid w:val="009017C6"/>
    <w:rsid w:val="00907D72"/>
    <w:rsid w:val="0091663A"/>
    <w:rsid w:val="00924394"/>
    <w:rsid w:val="009251A8"/>
    <w:rsid w:val="00927FBE"/>
    <w:rsid w:val="00934C94"/>
    <w:rsid w:val="009370A6"/>
    <w:rsid w:val="0094087D"/>
    <w:rsid w:val="00941070"/>
    <w:rsid w:val="00941220"/>
    <w:rsid w:val="0094712F"/>
    <w:rsid w:val="009520F6"/>
    <w:rsid w:val="00954D3C"/>
    <w:rsid w:val="00954FEA"/>
    <w:rsid w:val="0097088E"/>
    <w:rsid w:val="00971E58"/>
    <w:rsid w:val="009755BC"/>
    <w:rsid w:val="00975CE1"/>
    <w:rsid w:val="009766A3"/>
    <w:rsid w:val="009800CA"/>
    <w:rsid w:val="00986450"/>
    <w:rsid w:val="00992317"/>
    <w:rsid w:val="0099538C"/>
    <w:rsid w:val="009A090B"/>
    <w:rsid w:val="009A09E1"/>
    <w:rsid w:val="009A4E41"/>
    <w:rsid w:val="009B3330"/>
    <w:rsid w:val="009B58D7"/>
    <w:rsid w:val="009B7B04"/>
    <w:rsid w:val="009C5FA4"/>
    <w:rsid w:val="009E0EE0"/>
    <w:rsid w:val="009E1BAD"/>
    <w:rsid w:val="009E2C43"/>
    <w:rsid w:val="009E71EB"/>
    <w:rsid w:val="009E752A"/>
    <w:rsid w:val="009F0029"/>
    <w:rsid w:val="00A00988"/>
    <w:rsid w:val="00A01FFE"/>
    <w:rsid w:val="00A03AD3"/>
    <w:rsid w:val="00A0566B"/>
    <w:rsid w:val="00A12CB9"/>
    <w:rsid w:val="00A162CA"/>
    <w:rsid w:val="00A30AF4"/>
    <w:rsid w:val="00A3288E"/>
    <w:rsid w:val="00A330C1"/>
    <w:rsid w:val="00A37C60"/>
    <w:rsid w:val="00A402D1"/>
    <w:rsid w:val="00A40D03"/>
    <w:rsid w:val="00A47691"/>
    <w:rsid w:val="00A50C33"/>
    <w:rsid w:val="00A52331"/>
    <w:rsid w:val="00A525DB"/>
    <w:rsid w:val="00A53661"/>
    <w:rsid w:val="00A603D4"/>
    <w:rsid w:val="00A61AD4"/>
    <w:rsid w:val="00A63A7C"/>
    <w:rsid w:val="00A64EE5"/>
    <w:rsid w:val="00A73C8E"/>
    <w:rsid w:val="00A7596D"/>
    <w:rsid w:val="00A76DF0"/>
    <w:rsid w:val="00A82D53"/>
    <w:rsid w:val="00A919F0"/>
    <w:rsid w:val="00A934E0"/>
    <w:rsid w:val="00A9455B"/>
    <w:rsid w:val="00AA3965"/>
    <w:rsid w:val="00AA545A"/>
    <w:rsid w:val="00AA5D91"/>
    <w:rsid w:val="00AA6ADB"/>
    <w:rsid w:val="00AB62C2"/>
    <w:rsid w:val="00AC4C7F"/>
    <w:rsid w:val="00AC5A8B"/>
    <w:rsid w:val="00AE1B33"/>
    <w:rsid w:val="00AE4C7B"/>
    <w:rsid w:val="00AF07A3"/>
    <w:rsid w:val="00AF2B93"/>
    <w:rsid w:val="00B06F55"/>
    <w:rsid w:val="00B10FC2"/>
    <w:rsid w:val="00B112C3"/>
    <w:rsid w:val="00B22512"/>
    <w:rsid w:val="00B229F8"/>
    <w:rsid w:val="00B25156"/>
    <w:rsid w:val="00B26FC9"/>
    <w:rsid w:val="00B3057A"/>
    <w:rsid w:val="00B31B63"/>
    <w:rsid w:val="00B344DD"/>
    <w:rsid w:val="00B45BEC"/>
    <w:rsid w:val="00B5129C"/>
    <w:rsid w:val="00B6196D"/>
    <w:rsid w:val="00B61F23"/>
    <w:rsid w:val="00B62C8E"/>
    <w:rsid w:val="00B63F1F"/>
    <w:rsid w:val="00B6736B"/>
    <w:rsid w:val="00B67EB7"/>
    <w:rsid w:val="00B75377"/>
    <w:rsid w:val="00B766CA"/>
    <w:rsid w:val="00B8235A"/>
    <w:rsid w:val="00B83604"/>
    <w:rsid w:val="00B86B63"/>
    <w:rsid w:val="00B87FBE"/>
    <w:rsid w:val="00B90362"/>
    <w:rsid w:val="00BA703F"/>
    <w:rsid w:val="00BB3295"/>
    <w:rsid w:val="00BC3199"/>
    <w:rsid w:val="00BC3DCE"/>
    <w:rsid w:val="00BD4EA5"/>
    <w:rsid w:val="00BD7BAF"/>
    <w:rsid w:val="00BE186B"/>
    <w:rsid w:val="00BE30AE"/>
    <w:rsid w:val="00BE50F6"/>
    <w:rsid w:val="00BF0634"/>
    <w:rsid w:val="00BF4CF4"/>
    <w:rsid w:val="00C00F7C"/>
    <w:rsid w:val="00C02EF2"/>
    <w:rsid w:val="00C04B94"/>
    <w:rsid w:val="00C07D03"/>
    <w:rsid w:val="00C11D3F"/>
    <w:rsid w:val="00C3056F"/>
    <w:rsid w:val="00C331B3"/>
    <w:rsid w:val="00C3434A"/>
    <w:rsid w:val="00C34E1C"/>
    <w:rsid w:val="00C378DC"/>
    <w:rsid w:val="00C50757"/>
    <w:rsid w:val="00C57A43"/>
    <w:rsid w:val="00C65519"/>
    <w:rsid w:val="00C67F92"/>
    <w:rsid w:val="00C7075A"/>
    <w:rsid w:val="00C80B3A"/>
    <w:rsid w:val="00C92E46"/>
    <w:rsid w:val="00CA2E15"/>
    <w:rsid w:val="00CA7F35"/>
    <w:rsid w:val="00CB1C2E"/>
    <w:rsid w:val="00CB1E7A"/>
    <w:rsid w:val="00CB4DCE"/>
    <w:rsid w:val="00CB6C29"/>
    <w:rsid w:val="00CC5FEA"/>
    <w:rsid w:val="00CE4080"/>
    <w:rsid w:val="00CF206B"/>
    <w:rsid w:val="00CF2C52"/>
    <w:rsid w:val="00CF5D42"/>
    <w:rsid w:val="00D0250F"/>
    <w:rsid w:val="00D06F3D"/>
    <w:rsid w:val="00D155F3"/>
    <w:rsid w:val="00D246EE"/>
    <w:rsid w:val="00D267B0"/>
    <w:rsid w:val="00D26B90"/>
    <w:rsid w:val="00D40B9F"/>
    <w:rsid w:val="00D471FE"/>
    <w:rsid w:val="00D52688"/>
    <w:rsid w:val="00D52E34"/>
    <w:rsid w:val="00D609B5"/>
    <w:rsid w:val="00D64B93"/>
    <w:rsid w:val="00D65A0C"/>
    <w:rsid w:val="00D703E6"/>
    <w:rsid w:val="00D71C62"/>
    <w:rsid w:val="00D928A4"/>
    <w:rsid w:val="00D960BE"/>
    <w:rsid w:val="00DA280E"/>
    <w:rsid w:val="00DB0369"/>
    <w:rsid w:val="00DC12FA"/>
    <w:rsid w:val="00DC1482"/>
    <w:rsid w:val="00DC1C89"/>
    <w:rsid w:val="00DC7BC1"/>
    <w:rsid w:val="00DD3EE8"/>
    <w:rsid w:val="00DD6254"/>
    <w:rsid w:val="00DE0065"/>
    <w:rsid w:val="00DE094E"/>
    <w:rsid w:val="00DE1023"/>
    <w:rsid w:val="00DE6687"/>
    <w:rsid w:val="00DF0C86"/>
    <w:rsid w:val="00DF4A91"/>
    <w:rsid w:val="00DF4CDD"/>
    <w:rsid w:val="00DF53D0"/>
    <w:rsid w:val="00DF787C"/>
    <w:rsid w:val="00E0023E"/>
    <w:rsid w:val="00E01A79"/>
    <w:rsid w:val="00E10EED"/>
    <w:rsid w:val="00E2444E"/>
    <w:rsid w:val="00E25439"/>
    <w:rsid w:val="00E25E61"/>
    <w:rsid w:val="00E43BD6"/>
    <w:rsid w:val="00E44A5E"/>
    <w:rsid w:val="00E50A94"/>
    <w:rsid w:val="00E5556C"/>
    <w:rsid w:val="00E61236"/>
    <w:rsid w:val="00E62E93"/>
    <w:rsid w:val="00E66F9B"/>
    <w:rsid w:val="00E67DD8"/>
    <w:rsid w:val="00E71F56"/>
    <w:rsid w:val="00E761D3"/>
    <w:rsid w:val="00E77103"/>
    <w:rsid w:val="00E824ED"/>
    <w:rsid w:val="00E83521"/>
    <w:rsid w:val="00E85F2A"/>
    <w:rsid w:val="00E970E9"/>
    <w:rsid w:val="00EA1C2F"/>
    <w:rsid w:val="00EA307C"/>
    <w:rsid w:val="00EA52D8"/>
    <w:rsid w:val="00EA6CD5"/>
    <w:rsid w:val="00EA7D5B"/>
    <w:rsid w:val="00EC4AA8"/>
    <w:rsid w:val="00EC6327"/>
    <w:rsid w:val="00ED09C5"/>
    <w:rsid w:val="00EE12AC"/>
    <w:rsid w:val="00EE535D"/>
    <w:rsid w:val="00EE6E34"/>
    <w:rsid w:val="00EF1FC5"/>
    <w:rsid w:val="00EF52A7"/>
    <w:rsid w:val="00EF62C6"/>
    <w:rsid w:val="00F05EEC"/>
    <w:rsid w:val="00F078DB"/>
    <w:rsid w:val="00F16FD1"/>
    <w:rsid w:val="00F17E4B"/>
    <w:rsid w:val="00F2049D"/>
    <w:rsid w:val="00F21FEE"/>
    <w:rsid w:val="00F220DE"/>
    <w:rsid w:val="00F238FA"/>
    <w:rsid w:val="00F3766B"/>
    <w:rsid w:val="00F40D73"/>
    <w:rsid w:val="00F52D5C"/>
    <w:rsid w:val="00F56E3D"/>
    <w:rsid w:val="00F56F42"/>
    <w:rsid w:val="00F6303A"/>
    <w:rsid w:val="00F63550"/>
    <w:rsid w:val="00F643BE"/>
    <w:rsid w:val="00F65C64"/>
    <w:rsid w:val="00F71818"/>
    <w:rsid w:val="00F74432"/>
    <w:rsid w:val="00F75E84"/>
    <w:rsid w:val="00F776F9"/>
    <w:rsid w:val="00F9354B"/>
    <w:rsid w:val="00F96DA6"/>
    <w:rsid w:val="00FA3206"/>
    <w:rsid w:val="00FB5E9A"/>
    <w:rsid w:val="00FC06BE"/>
    <w:rsid w:val="00FC1220"/>
    <w:rsid w:val="00FC2BF9"/>
    <w:rsid w:val="00FD51A6"/>
    <w:rsid w:val="00FD766F"/>
    <w:rsid w:val="00FE30E3"/>
    <w:rsid w:val="00FF11B9"/>
    <w:rsid w:val="00FF3044"/>
    <w:rsid w:val="00FF37CD"/>
    <w:rsid w:val="00FF45A9"/>
    <w:rsid w:val="00FF5177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5A0D06"/>
  <w15:chartTrackingRefBased/>
  <w15:docId w15:val="{6CC90B9B-7657-4666-9518-285B9DA4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media.arburg.com/web/fe460f23cd594183/chinaplas-2026-press-preview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8664a9-c775-4899-8a59-06cb77414113" xsi:nil="true"/>
    <_dlc_DocId xmlns="a38664a9-c775-4899-8a59-06cb77414113">K2NHNVNCPX7P-1651626242-12380</_dlc_DocId>
    <_dlc_DocIdUrl xmlns="a38664a9-c775-4899-8a59-06cb77414113">
      <Url>https://arburg.sharepoint.com/sites/Marketing/_layouts/15/DocIdRedir.aspx?ID=K2NHNVNCPX7P-1651626242-12380</Url>
      <Description>K2NHNVNCPX7P-1651626242-12380</Description>
    </_dlc_DocIdUrl>
    <lcf76f155ced4ddcb4097134ff3c332f xmlns="ad87bb4a-0071-47c4-a8c6-26cc996eb3ae">
      <Terms xmlns="http://schemas.microsoft.com/office/infopath/2007/PartnerControls"/>
    </lcf76f155ced4ddcb4097134ff3c332f>
    <checkin_comment xmlns="ad87bb4a-0071-47c4-a8c6-26cc996eb3ae" xsi:nil="true"/>
    <Sprache xmlns="ad87bb4a-0071-47c4-a8c6-26cc996eb3ae" xsi:nil="true"/>
    <I_Chronicle_ID xmlns="ad87bb4a-0071-47c4-a8c6-26cc996eb3ae" xsi:nil="true"/>
    <Dokumentart xmlns="ad87bb4a-0071-47c4-a8c6-26cc996eb3ae" xsi:nil="true"/>
    <Freigabe xmlns="ad87bb4a-0071-47c4-a8c6-26cc996eb3ae">05.02. Textfreigabe M. Zhang und T. Tong
05.02. Lektorat SP</Freigabe>
    <_dlc_DocIdPersistId xmlns="a38664a9-c775-4899-8a59-06cb7741411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027EE4BC98542B7FDD931453DCC5E" ma:contentTypeVersion="23" ma:contentTypeDescription="Ein neues Dokument erstellen." ma:contentTypeScope="" ma:versionID="2247dd5956e75366a082a670af05ced6">
  <xsd:schema xmlns:xsd="http://www.w3.org/2001/XMLSchema" xmlns:xs="http://www.w3.org/2001/XMLSchema" xmlns:p="http://schemas.microsoft.com/office/2006/metadata/properties" xmlns:ns3="ad87bb4a-0071-47c4-a8c6-26cc996eb3ae" xmlns:ns4="a38664a9-c775-4899-8a59-06cb77414113" targetNamespace="http://schemas.microsoft.com/office/2006/metadata/properties" ma:root="true" ma:fieldsID="c5528304a5443761fe85bd8f9c1f87c0" ns3:_="" ns4:_="">
    <xsd:import namespace="ad87bb4a-0071-47c4-a8c6-26cc996eb3ae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bb4a-0071-47c4-a8c6-26cc996eb3ae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hidden="true" ma:internalName="MediaServiceOCR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8" nillable="true" ma:displayName="Location" ma:description="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5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34AA8CD-B158-4F83-9F38-9C11CDD97E99}">
  <ds:schemaRefs>
    <ds:schemaRef ds:uri="http://schemas.microsoft.com/office/2006/metadata/properties"/>
    <ds:schemaRef ds:uri="http://schemas.microsoft.com/office/infopath/2007/PartnerControls"/>
    <ds:schemaRef ds:uri="a38664a9-c775-4899-8a59-06cb77414113"/>
    <ds:schemaRef ds:uri="ad87bb4a-0071-47c4-a8c6-26cc996eb3ae"/>
  </ds:schemaRefs>
</ds:datastoreItem>
</file>

<file path=customXml/itemProps2.xml><?xml version="1.0" encoding="utf-8"?>
<ds:datastoreItem xmlns:ds="http://schemas.openxmlformats.org/officeDocument/2006/customXml" ds:itemID="{91E6EF9E-800B-4F7B-A1FC-8194CF6DBE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630F31-E3F4-4689-B006-DCCA8B132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bb4a-0071-47c4-a8c6-26cc996eb3ae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6A976E-DBE9-47F1-B0E5-C3161059AC5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E49215-3A6C-4822-85D4-FE1762203A1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818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Text UB, Zitatgeber Toni Tong, Input Michael Zhang, Messe China 2026</dc:subject>
  <dc:creator>werbg1</dc:creator>
  <cp:keywords/>
  <cp:lastModifiedBy>Keck, Bettina</cp:lastModifiedBy>
  <cp:revision>139</cp:revision>
  <cp:lastPrinted>2017-07-10T13:22:00Z</cp:lastPrinted>
  <dcterms:created xsi:type="dcterms:W3CDTF">2026-01-22T13:53:00Z</dcterms:created>
  <dcterms:modified xsi:type="dcterms:W3CDTF">2026-03-24T10:47:00Z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0894d9be-42d1-4166-948e-7e56c6c91fc7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2026-01-22T13:54:52Z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0x010100C5B027EE4BC98542B7FDD931453DCC5E</vt:lpwstr>
  </property>
  <property fmtid="{D5CDD505-2E9C-101B-9397-08002B2CF9AE}" pid="8" name="_dlc_DocIdItemGuid">
    <vt:lpwstr>fb15bdf5-193c-49b4-bd42-2ce6d0df326a</vt:lpwstr>
  </property>
  <property fmtid="{D5CDD505-2E9C-101B-9397-08002B2CF9AE}" pid="9" name="MSIP_Label_9b6a8e60-f273-437c-b13d-d3d9eb63dc23_Removed">
    <vt:lpwstr>False</vt:lpwstr>
  </property>
  <property fmtid="{D5CDD505-2E9C-101B-9397-08002B2CF9AE}" pid="10" name="MSIP_Label_9b6a8e60-f273-437c-b13d-d3d9eb63dc23_Extended_MSFT_Method">
    <vt:lpwstr>Standard</vt:lpwstr>
  </property>
  <property fmtid="{D5CDD505-2E9C-101B-9397-08002B2CF9AE}" pid="11" name="Sensitivity">
    <vt:lpwstr>ARBURG - General</vt:lpwstr>
  </property>
  <property fmtid="{D5CDD505-2E9C-101B-9397-08002B2CF9AE}" pid="12" name="MediaServiceImageTags">
    <vt:lpwstr/>
  </property>
</Properties>
</file>